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05D38" w14:textId="77777777" w:rsidR="00BA4C04" w:rsidRPr="003D34D9" w:rsidRDefault="00BA4C04" w:rsidP="00BA4C04">
      <w:pPr>
        <w:pStyle w:val="af1"/>
        <w:ind w:firstLine="425"/>
        <w:rPr>
          <w:sz w:val="28"/>
          <w:szCs w:val="28"/>
        </w:rPr>
      </w:pPr>
      <w:r w:rsidRPr="003D34D9">
        <w:rPr>
          <w:sz w:val="28"/>
          <w:szCs w:val="28"/>
        </w:rPr>
        <w:t>Учреждение образования</w:t>
      </w:r>
    </w:p>
    <w:p w14:paraId="22350EE7" w14:textId="77777777" w:rsidR="00BA4C04" w:rsidRPr="003D34D9" w:rsidRDefault="00BA4C04" w:rsidP="00BA4C04">
      <w:pPr>
        <w:ind w:firstLine="425"/>
        <w:jc w:val="center"/>
        <w:rPr>
          <w:b/>
          <w:sz w:val="28"/>
          <w:szCs w:val="28"/>
        </w:rPr>
      </w:pPr>
      <w:r w:rsidRPr="003D34D9">
        <w:rPr>
          <w:b/>
          <w:sz w:val="28"/>
          <w:szCs w:val="28"/>
        </w:rPr>
        <w:t xml:space="preserve">«Гомельский государственный университет </w:t>
      </w:r>
    </w:p>
    <w:p w14:paraId="68897A93" w14:textId="77777777" w:rsidR="00BA4C04" w:rsidRPr="003D34D9" w:rsidRDefault="00BA4C04" w:rsidP="00BA4C04">
      <w:pPr>
        <w:ind w:firstLine="425"/>
        <w:jc w:val="center"/>
        <w:rPr>
          <w:b/>
          <w:sz w:val="28"/>
          <w:szCs w:val="28"/>
        </w:rPr>
      </w:pPr>
      <w:r w:rsidRPr="003D34D9">
        <w:rPr>
          <w:b/>
          <w:sz w:val="28"/>
          <w:szCs w:val="28"/>
        </w:rPr>
        <w:t>имени Франциска Скорины»</w:t>
      </w:r>
    </w:p>
    <w:p w14:paraId="7D303E41" w14:textId="77777777" w:rsidR="00BA4C04" w:rsidRDefault="00BA4C04" w:rsidP="00BA4C04">
      <w:pPr>
        <w:ind w:firstLine="425"/>
        <w:jc w:val="center"/>
        <w:rPr>
          <w:b/>
        </w:rPr>
      </w:pPr>
    </w:p>
    <w:p w14:paraId="3ED1302F" w14:textId="77777777" w:rsidR="00BA4C04" w:rsidRDefault="00BA4C04" w:rsidP="00BA4C04">
      <w:pPr>
        <w:ind w:firstLine="425"/>
        <w:jc w:val="center"/>
        <w:rPr>
          <w:b/>
        </w:rPr>
      </w:pPr>
    </w:p>
    <w:p w14:paraId="7A325C8D" w14:textId="77777777" w:rsidR="00BA4C04" w:rsidRDefault="00BA4C04" w:rsidP="00BA4C04">
      <w:pPr>
        <w:ind w:firstLine="425"/>
        <w:jc w:val="center"/>
        <w:rPr>
          <w:b/>
        </w:rPr>
      </w:pPr>
    </w:p>
    <w:p w14:paraId="7915997C" w14:textId="77777777" w:rsidR="00BA4C04" w:rsidRDefault="00BA4C04" w:rsidP="00BA4C04">
      <w:pPr>
        <w:ind w:firstLine="425"/>
        <w:jc w:val="center"/>
        <w:rPr>
          <w:b/>
        </w:rPr>
      </w:pPr>
    </w:p>
    <w:p w14:paraId="4CAE2B73" w14:textId="77777777" w:rsidR="00BA4C04" w:rsidRDefault="00BA4C04" w:rsidP="00BA4C04">
      <w:pPr>
        <w:ind w:firstLine="425"/>
        <w:jc w:val="center"/>
        <w:rPr>
          <w:b/>
        </w:rPr>
      </w:pPr>
    </w:p>
    <w:tbl>
      <w:tblPr>
        <w:tblW w:w="0" w:type="auto"/>
        <w:tblLayout w:type="fixed"/>
        <w:tblLook w:val="01E0" w:firstRow="1" w:lastRow="1" w:firstColumn="1" w:lastColumn="1" w:noHBand="0" w:noVBand="0"/>
      </w:tblPr>
      <w:tblGrid>
        <w:gridCol w:w="4643"/>
        <w:gridCol w:w="4643"/>
      </w:tblGrid>
      <w:tr w:rsidR="00BA4C04" w14:paraId="5C57605C" w14:textId="77777777" w:rsidTr="00C93B29">
        <w:tc>
          <w:tcPr>
            <w:tcW w:w="4643" w:type="dxa"/>
          </w:tcPr>
          <w:p w14:paraId="50C5A8ED" w14:textId="77777777" w:rsidR="00BA4C04" w:rsidRDefault="00BA4C04" w:rsidP="00C93B29">
            <w:pPr>
              <w:jc w:val="both"/>
              <w:rPr>
                <w:b/>
                <w:sz w:val="28"/>
              </w:rPr>
            </w:pPr>
          </w:p>
        </w:tc>
        <w:tc>
          <w:tcPr>
            <w:tcW w:w="4643" w:type="dxa"/>
          </w:tcPr>
          <w:p w14:paraId="6F52F394" w14:textId="77777777" w:rsidR="00BA4C04" w:rsidRPr="00A27C30" w:rsidRDefault="00BA4C04" w:rsidP="00E26DD7">
            <w:pPr>
              <w:jc w:val="both"/>
              <w:rPr>
                <w:sz w:val="28"/>
              </w:rPr>
            </w:pPr>
          </w:p>
        </w:tc>
      </w:tr>
    </w:tbl>
    <w:p w14:paraId="1F18A355" w14:textId="77777777" w:rsidR="00BA4C04" w:rsidRDefault="00BA4C04" w:rsidP="00BA4C04">
      <w:pPr>
        <w:ind w:firstLine="425"/>
        <w:jc w:val="center"/>
        <w:rPr>
          <w:sz w:val="30"/>
        </w:rPr>
      </w:pPr>
    </w:p>
    <w:p w14:paraId="0F3EBBAA" w14:textId="77777777" w:rsidR="00BA4C04" w:rsidRPr="00A27C30" w:rsidRDefault="00BA4C04" w:rsidP="00BA4C04">
      <w:pPr>
        <w:ind w:firstLine="425"/>
        <w:jc w:val="center"/>
        <w:rPr>
          <w:b/>
          <w:i/>
          <w:sz w:val="30"/>
        </w:rPr>
      </w:pPr>
    </w:p>
    <w:p w14:paraId="74B21CAE" w14:textId="77777777" w:rsidR="00BA4C04" w:rsidRPr="00A27C30" w:rsidRDefault="00BA4C04" w:rsidP="00BA4C04">
      <w:pPr>
        <w:ind w:firstLine="425"/>
        <w:jc w:val="center"/>
        <w:rPr>
          <w:b/>
          <w:i/>
          <w:sz w:val="30"/>
        </w:rPr>
      </w:pPr>
    </w:p>
    <w:p w14:paraId="70033AB1" w14:textId="77777777" w:rsidR="00BA4C04" w:rsidRPr="00A27C30" w:rsidRDefault="00BA4C04" w:rsidP="00BA4C04">
      <w:pPr>
        <w:ind w:firstLine="425"/>
        <w:jc w:val="center"/>
        <w:rPr>
          <w:b/>
          <w:i/>
          <w:sz w:val="30"/>
        </w:rPr>
      </w:pPr>
    </w:p>
    <w:p w14:paraId="46EF7F54" w14:textId="77777777" w:rsidR="00BA4C04" w:rsidRPr="00A27C30" w:rsidRDefault="00BA4C04" w:rsidP="00BA4C04">
      <w:pPr>
        <w:ind w:firstLine="425"/>
        <w:jc w:val="center"/>
        <w:rPr>
          <w:b/>
          <w:i/>
          <w:sz w:val="30"/>
        </w:rPr>
      </w:pPr>
    </w:p>
    <w:p w14:paraId="6CF48A10" w14:textId="77777777" w:rsidR="00BA4C04" w:rsidRPr="00A27C30" w:rsidRDefault="00BA4C04" w:rsidP="00BA4C04">
      <w:pPr>
        <w:ind w:firstLine="425"/>
        <w:jc w:val="center"/>
        <w:rPr>
          <w:b/>
          <w:i/>
          <w:sz w:val="30"/>
        </w:rPr>
      </w:pPr>
    </w:p>
    <w:p w14:paraId="7C616BC3" w14:textId="77777777" w:rsidR="00BA4C04" w:rsidRDefault="00BA4C04" w:rsidP="00BA4C04">
      <w:pPr>
        <w:ind w:firstLine="425"/>
        <w:jc w:val="center"/>
        <w:rPr>
          <w:b/>
          <w:sz w:val="32"/>
          <w:szCs w:val="32"/>
        </w:rPr>
      </w:pPr>
      <w:r>
        <w:rPr>
          <w:b/>
          <w:sz w:val="32"/>
          <w:szCs w:val="32"/>
        </w:rPr>
        <w:t>ПРОГРАММА</w:t>
      </w:r>
    </w:p>
    <w:p w14:paraId="40702408" w14:textId="77777777" w:rsidR="00BA4C04" w:rsidRPr="00A27C30" w:rsidRDefault="00BA4C04" w:rsidP="00BA4C04">
      <w:pPr>
        <w:ind w:firstLine="425"/>
        <w:jc w:val="center"/>
        <w:rPr>
          <w:b/>
          <w:sz w:val="32"/>
          <w:szCs w:val="32"/>
        </w:rPr>
      </w:pPr>
      <w:r>
        <w:rPr>
          <w:b/>
          <w:sz w:val="32"/>
          <w:szCs w:val="32"/>
        </w:rPr>
        <w:t>ГОСУДАРСТВЕННОГО ЭКЗАМЕНА</w:t>
      </w:r>
    </w:p>
    <w:p w14:paraId="29231B0D" w14:textId="77777777" w:rsidR="00BA4C04" w:rsidRPr="009D7D0B" w:rsidRDefault="00BA4C04" w:rsidP="00BA4C04">
      <w:pPr>
        <w:ind w:firstLine="425"/>
        <w:jc w:val="center"/>
        <w:rPr>
          <w:sz w:val="32"/>
          <w:szCs w:val="32"/>
        </w:rPr>
      </w:pPr>
    </w:p>
    <w:p w14:paraId="42D19AE3" w14:textId="77777777" w:rsidR="00BA4C04" w:rsidRDefault="00BA4C04" w:rsidP="00BA4C04">
      <w:pPr>
        <w:ind w:firstLine="425"/>
        <w:rPr>
          <w:sz w:val="30"/>
        </w:rPr>
      </w:pPr>
    </w:p>
    <w:p w14:paraId="7E2FD625" w14:textId="77777777" w:rsidR="00BA4C04" w:rsidRPr="00AF5308" w:rsidRDefault="00BA4C04" w:rsidP="00BA4C04">
      <w:pPr>
        <w:ind w:firstLine="425"/>
        <w:jc w:val="center"/>
        <w:rPr>
          <w:b/>
          <w:sz w:val="28"/>
          <w:szCs w:val="28"/>
        </w:rPr>
      </w:pPr>
      <w:r w:rsidRPr="00AF5308">
        <w:rPr>
          <w:b/>
          <w:sz w:val="28"/>
          <w:szCs w:val="28"/>
        </w:rPr>
        <w:t xml:space="preserve">для </w:t>
      </w:r>
      <w:r>
        <w:rPr>
          <w:b/>
          <w:sz w:val="28"/>
          <w:szCs w:val="28"/>
        </w:rPr>
        <w:t xml:space="preserve">студентов </w:t>
      </w:r>
      <w:r w:rsidRPr="00AF5308">
        <w:rPr>
          <w:b/>
          <w:sz w:val="28"/>
          <w:szCs w:val="28"/>
        </w:rPr>
        <w:t xml:space="preserve">специальности </w:t>
      </w:r>
    </w:p>
    <w:p w14:paraId="0C3747ED" w14:textId="77777777" w:rsidR="00BA4C04" w:rsidRPr="00AF5308" w:rsidRDefault="00BA4C04" w:rsidP="00BA4C04">
      <w:pPr>
        <w:pStyle w:val="3"/>
        <w:spacing w:before="0" w:after="0"/>
        <w:ind w:firstLine="22"/>
        <w:jc w:val="center"/>
        <w:rPr>
          <w:rFonts w:ascii="Times New Roman" w:hAnsi="Times New Roman"/>
          <w:sz w:val="28"/>
          <w:szCs w:val="28"/>
        </w:rPr>
      </w:pPr>
      <w:r>
        <w:rPr>
          <w:rFonts w:ascii="Times New Roman" w:hAnsi="Times New Roman"/>
          <w:sz w:val="28"/>
          <w:szCs w:val="28"/>
        </w:rPr>
        <w:t xml:space="preserve">     </w:t>
      </w:r>
      <w:r w:rsidRPr="00AF5308">
        <w:rPr>
          <w:rFonts w:ascii="Times New Roman" w:hAnsi="Times New Roman"/>
          <w:sz w:val="28"/>
          <w:szCs w:val="28"/>
        </w:rPr>
        <w:t>1 – 23 01 04 «Психология»</w:t>
      </w:r>
    </w:p>
    <w:p w14:paraId="3FCEF397" w14:textId="77777777" w:rsidR="00BA4C04" w:rsidRDefault="00BA4C04" w:rsidP="00BA4C04">
      <w:pPr>
        <w:jc w:val="center"/>
        <w:rPr>
          <w:b/>
        </w:rPr>
      </w:pPr>
    </w:p>
    <w:p w14:paraId="0163ACF2" w14:textId="77777777" w:rsidR="00BA4C04" w:rsidRPr="00B46BE8" w:rsidRDefault="00BA4C04" w:rsidP="00BA4C04">
      <w:pPr>
        <w:jc w:val="center"/>
        <w:rPr>
          <w:b/>
        </w:rPr>
      </w:pPr>
    </w:p>
    <w:p w14:paraId="67EE5F28" w14:textId="77777777" w:rsidR="00BA4C04" w:rsidRPr="00B46BE8" w:rsidRDefault="00BA4C04" w:rsidP="00BA4C04">
      <w:pPr>
        <w:jc w:val="center"/>
        <w:rPr>
          <w:b/>
        </w:rPr>
      </w:pPr>
    </w:p>
    <w:p w14:paraId="3EC577EB" w14:textId="77777777" w:rsidR="00BA4C04" w:rsidRPr="00B46BE8" w:rsidRDefault="00BA4C04" w:rsidP="00BA4C04">
      <w:pPr>
        <w:jc w:val="center"/>
        <w:rPr>
          <w:b/>
        </w:rPr>
      </w:pPr>
    </w:p>
    <w:p w14:paraId="38965760" w14:textId="77777777" w:rsidR="00BA4C04" w:rsidRPr="00B46BE8" w:rsidRDefault="00BA4C04" w:rsidP="00BA4C04">
      <w:pPr>
        <w:jc w:val="center"/>
        <w:rPr>
          <w:b/>
        </w:rPr>
      </w:pPr>
    </w:p>
    <w:p w14:paraId="7AA2D204" w14:textId="77777777" w:rsidR="00BA4C04" w:rsidRPr="00B46BE8" w:rsidRDefault="00BA4C04" w:rsidP="00BA4C04">
      <w:pPr>
        <w:jc w:val="center"/>
        <w:rPr>
          <w:b/>
        </w:rPr>
      </w:pPr>
    </w:p>
    <w:p w14:paraId="535FE2FB" w14:textId="77777777" w:rsidR="00BA4C04" w:rsidRPr="00B46BE8" w:rsidRDefault="00BA4C04" w:rsidP="00BA4C04">
      <w:pPr>
        <w:jc w:val="center"/>
        <w:rPr>
          <w:b/>
        </w:rPr>
      </w:pPr>
    </w:p>
    <w:p w14:paraId="20939705" w14:textId="77777777" w:rsidR="00BA4C04" w:rsidRPr="00B46BE8" w:rsidRDefault="00BA4C04" w:rsidP="00BA4C04">
      <w:pPr>
        <w:jc w:val="center"/>
        <w:rPr>
          <w:b/>
        </w:rPr>
      </w:pPr>
    </w:p>
    <w:p w14:paraId="59155A81" w14:textId="77777777" w:rsidR="00BA4C04" w:rsidRPr="00B46BE8" w:rsidRDefault="00BA4C04" w:rsidP="00BA4C04">
      <w:pPr>
        <w:jc w:val="center"/>
        <w:rPr>
          <w:b/>
        </w:rPr>
      </w:pPr>
    </w:p>
    <w:p w14:paraId="233DEFD7" w14:textId="77777777" w:rsidR="00BA4C04" w:rsidRPr="00B46BE8" w:rsidRDefault="00BA4C04" w:rsidP="00BA4C04">
      <w:pPr>
        <w:jc w:val="center"/>
        <w:rPr>
          <w:b/>
        </w:rPr>
      </w:pPr>
    </w:p>
    <w:p w14:paraId="1A26D0F1" w14:textId="77777777" w:rsidR="00BA4C04" w:rsidRPr="00B46BE8" w:rsidRDefault="00BA4C04" w:rsidP="00BA4C04">
      <w:pPr>
        <w:jc w:val="center"/>
        <w:rPr>
          <w:b/>
        </w:rPr>
      </w:pPr>
    </w:p>
    <w:p w14:paraId="5E2A6C1D" w14:textId="77777777" w:rsidR="00BA4C04" w:rsidRPr="00B46BE8" w:rsidRDefault="00BA4C04" w:rsidP="00BA4C04">
      <w:pPr>
        <w:jc w:val="center"/>
        <w:rPr>
          <w:b/>
        </w:rPr>
      </w:pPr>
    </w:p>
    <w:p w14:paraId="1C828814" w14:textId="77777777" w:rsidR="00BA4C04" w:rsidRPr="00B46BE8" w:rsidRDefault="00BA4C04" w:rsidP="00BA4C04">
      <w:pPr>
        <w:jc w:val="both"/>
        <w:rPr>
          <w:sz w:val="30"/>
        </w:rPr>
      </w:pPr>
    </w:p>
    <w:p w14:paraId="56AB1E30" w14:textId="77777777" w:rsidR="00BA4C04" w:rsidRPr="00B46BE8" w:rsidRDefault="00BA4C04" w:rsidP="00BA4C04">
      <w:pPr>
        <w:jc w:val="both"/>
        <w:rPr>
          <w:sz w:val="30"/>
        </w:rPr>
      </w:pPr>
    </w:p>
    <w:p w14:paraId="7DB1F6BE" w14:textId="77777777" w:rsidR="00BA4C04" w:rsidRDefault="00BA4C04" w:rsidP="00BA4C04">
      <w:pPr>
        <w:jc w:val="both"/>
        <w:rPr>
          <w:sz w:val="30"/>
        </w:rPr>
      </w:pPr>
    </w:p>
    <w:p w14:paraId="2F53D906" w14:textId="77777777" w:rsidR="00BA4C04" w:rsidRDefault="00BA4C04" w:rsidP="00BA4C04">
      <w:pPr>
        <w:jc w:val="both"/>
        <w:rPr>
          <w:sz w:val="30"/>
        </w:rPr>
      </w:pPr>
    </w:p>
    <w:p w14:paraId="3EB99AB7" w14:textId="77777777" w:rsidR="00BA4C04" w:rsidRPr="00B46BE8" w:rsidRDefault="00BA4C04" w:rsidP="00BA4C04">
      <w:pPr>
        <w:jc w:val="both"/>
        <w:rPr>
          <w:sz w:val="30"/>
        </w:rPr>
      </w:pPr>
    </w:p>
    <w:p w14:paraId="717128A8" w14:textId="77777777" w:rsidR="00BA4C04" w:rsidRDefault="00BA4C04" w:rsidP="00BA4C04">
      <w:pPr>
        <w:rPr>
          <w:sz w:val="26"/>
          <w:szCs w:val="26"/>
        </w:rPr>
      </w:pPr>
    </w:p>
    <w:p w14:paraId="20074FB2" w14:textId="77777777" w:rsidR="00E26DD7" w:rsidRDefault="00E26DD7" w:rsidP="00BA4C04">
      <w:pPr>
        <w:rPr>
          <w:sz w:val="26"/>
          <w:szCs w:val="26"/>
        </w:rPr>
      </w:pPr>
    </w:p>
    <w:p w14:paraId="53891683" w14:textId="77777777" w:rsidR="00E26DD7" w:rsidRDefault="00E26DD7" w:rsidP="00BA4C04">
      <w:pPr>
        <w:rPr>
          <w:sz w:val="26"/>
          <w:szCs w:val="26"/>
        </w:rPr>
      </w:pPr>
    </w:p>
    <w:p w14:paraId="4D3177EE" w14:textId="77777777" w:rsidR="00E26DD7" w:rsidRDefault="00E26DD7" w:rsidP="00BA4C04">
      <w:pPr>
        <w:rPr>
          <w:sz w:val="26"/>
          <w:szCs w:val="26"/>
        </w:rPr>
      </w:pPr>
    </w:p>
    <w:p w14:paraId="7DD2C537" w14:textId="77777777" w:rsidR="00E26DD7" w:rsidRDefault="00E26DD7" w:rsidP="00BA4C04">
      <w:pPr>
        <w:rPr>
          <w:sz w:val="26"/>
          <w:szCs w:val="26"/>
        </w:rPr>
      </w:pPr>
    </w:p>
    <w:p w14:paraId="19E4D46E" w14:textId="77777777" w:rsidR="00E26DD7" w:rsidRDefault="00E26DD7" w:rsidP="00BA4C04">
      <w:pPr>
        <w:rPr>
          <w:sz w:val="26"/>
          <w:szCs w:val="26"/>
        </w:rPr>
      </w:pPr>
    </w:p>
    <w:p w14:paraId="47DD7049" w14:textId="77777777" w:rsidR="00FE3582" w:rsidRDefault="00FE3582" w:rsidP="008C48EE">
      <w:pPr>
        <w:rPr>
          <w:sz w:val="30"/>
        </w:rPr>
      </w:pPr>
      <w:bookmarkStart w:id="0" w:name="_GoBack"/>
      <w:bookmarkEnd w:id="0"/>
    </w:p>
    <w:p w14:paraId="39725DDE" w14:textId="4074473B" w:rsidR="000865B7" w:rsidRPr="00FE3582" w:rsidRDefault="00FE3582" w:rsidP="00FE3582">
      <w:pPr>
        <w:jc w:val="center"/>
        <w:rPr>
          <w:sz w:val="30"/>
        </w:rPr>
      </w:pPr>
      <w:r>
        <w:rPr>
          <w:sz w:val="30"/>
        </w:rPr>
        <w:t>2022</w:t>
      </w:r>
    </w:p>
    <w:p w14:paraId="6544EB64" w14:textId="77777777" w:rsidR="00E26DD7" w:rsidRDefault="00E26DD7" w:rsidP="000865B7">
      <w:pPr>
        <w:jc w:val="center"/>
        <w:rPr>
          <w:b/>
          <w:sz w:val="28"/>
          <w:szCs w:val="28"/>
        </w:rPr>
      </w:pPr>
    </w:p>
    <w:p w14:paraId="3C9AFCAF" w14:textId="77777777" w:rsidR="000865B7" w:rsidRPr="00DF15F8" w:rsidRDefault="000865B7" w:rsidP="000865B7">
      <w:pPr>
        <w:jc w:val="center"/>
        <w:rPr>
          <w:b/>
          <w:sz w:val="28"/>
          <w:szCs w:val="28"/>
        </w:rPr>
      </w:pPr>
      <w:r w:rsidRPr="00DF15F8">
        <w:rPr>
          <w:b/>
          <w:sz w:val="28"/>
          <w:szCs w:val="28"/>
        </w:rPr>
        <w:t>ПОЯСНИТЕЛЬНАЯ  ЗАПИСКА</w:t>
      </w:r>
    </w:p>
    <w:p w14:paraId="20DC880A" w14:textId="77777777" w:rsidR="000865B7" w:rsidRPr="00D2452A" w:rsidRDefault="000865B7" w:rsidP="000865B7">
      <w:pPr>
        <w:keepNext/>
        <w:ind w:firstLine="709"/>
        <w:jc w:val="center"/>
        <w:rPr>
          <w:sz w:val="28"/>
          <w:szCs w:val="28"/>
        </w:rPr>
      </w:pPr>
    </w:p>
    <w:p w14:paraId="475B9F87" w14:textId="77777777" w:rsidR="000865B7" w:rsidRPr="00EC4A9D" w:rsidRDefault="000865B7" w:rsidP="000865B7">
      <w:pPr>
        <w:ind w:firstLine="709"/>
        <w:jc w:val="both"/>
        <w:rPr>
          <w:sz w:val="28"/>
          <w:szCs w:val="28"/>
        </w:rPr>
      </w:pPr>
      <w:r>
        <w:rPr>
          <w:sz w:val="28"/>
          <w:szCs w:val="28"/>
        </w:rPr>
        <w:t xml:space="preserve">В современных социокультурных условиях значимость психологических знаний, а также профессиональных психологических услуг существенно возросла. Динамизм и противоречивость современной жизни ставят человека в разнообразные напряженные ситуации, для решения которых требуется высокий уровень психологической культуры, а также помощь специалиста-психолога. Профессиональная психологическая помощь способствует не только решению сложных жизненных задач, но и развитию личности, раскрытию ее творческого потенциала и, в целом, </w:t>
      </w:r>
      <w:proofErr w:type="spellStart"/>
      <w:r>
        <w:rPr>
          <w:sz w:val="28"/>
          <w:szCs w:val="28"/>
        </w:rPr>
        <w:t>гуманизации</w:t>
      </w:r>
      <w:proofErr w:type="spellEnd"/>
      <w:r>
        <w:rPr>
          <w:sz w:val="28"/>
          <w:szCs w:val="28"/>
        </w:rPr>
        <w:t xml:space="preserve"> общества. Именно большой социальной значимостью и огромной сложностью работы психолога объясняются высокие требования к его профессиональным компетенциям.</w:t>
      </w:r>
    </w:p>
    <w:p w14:paraId="2103EB37" w14:textId="45DBFD84" w:rsidR="000865B7" w:rsidRPr="00CD63FA" w:rsidRDefault="000865B7" w:rsidP="000865B7">
      <w:pPr>
        <w:ind w:firstLine="709"/>
        <w:jc w:val="both"/>
        <w:rPr>
          <w:color w:val="FF0000"/>
          <w:sz w:val="28"/>
          <w:szCs w:val="28"/>
        </w:rPr>
      </w:pPr>
      <w:r w:rsidRPr="00D2452A">
        <w:rPr>
          <w:sz w:val="28"/>
          <w:szCs w:val="28"/>
        </w:rPr>
        <w:t xml:space="preserve">Программа </w:t>
      </w:r>
      <w:r>
        <w:rPr>
          <w:sz w:val="28"/>
          <w:szCs w:val="28"/>
        </w:rPr>
        <w:t xml:space="preserve">государственного комплексного экзамена </w:t>
      </w:r>
      <w:r w:rsidRPr="00D2452A">
        <w:rPr>
          <w:sz w:val="28"/>
          <w:szCs w:val="28"/>
        </w:rPr>
        <w:t xml:space="preserve">по специальности </w:t>
      </w:r>
      <w:r>
        <w:rPr>
          <w:sz w:val="28"/>
          <w:szCs w:val="28"/>
        </w:rPr>
        <w:t>1-23 01 04</w:t>
      </w:r>
      <w:r w:rsidRPr="00D2452A">
        <w:rPr>
          <w:color w:val="FF0000"/>
          <w:sz w:val="28"/>
          <w:szCs w:val="28"/>
        </w:rPr>
        <w:t xml:space="preserve"> </w:t>
      </w:r>
      <w:r w:rsidRPr="00D2452A">
        <w:rPr>
          <w:sz w:val="28"/>
          <w:szCs w:val="28"/>
        </w:rPr>
        <w:t>«</w:t>
      </w:r>
      <w:r>
        <w:rPr>
          <w:sz w:val="28"/>
          <w:szCs w:val="28"/>
        </w:rPr>
        <w:t>Психология</w:t>
      </w:r>
      <w:r w:rsidRPr="00D2452A">
        <w:rPr>
          <w:sz w:val="28"/>
          <w:szCs w:val="28"/>
        </w:rPr>
        <w:t>» разработана в соответствии</w:t>
      </w:r>
      <w:r>
        <w:rPr>
          <w:sz w:val="28"/>
          <w:szCs w:val="28"/>
        </w:rPr>
        <w:t xml:space="preserve"> с требованиями</w:t>
      </w:r>
      <w:r w:rsidRPr="00D2452A">
        <w:rPr>
          <w:sz w:val="28"/>
          <w:szCs w:val="28"/>
        </w:rPr>
        <w:t xml:space="preserve"> образовательного стандарта</w:t>
      </w:r>
      <w:bookmarkStart w:id="1" w:name="Гост"/>
      <w:bookmarkEnd w:id="1"/>
      <w:r w:rsidRPr="00D2452A">
        <w:rPr>
          <w:bCs/>
          <w:color w:val="000000"/>
          <w:sz w:val="28"/>
          <w:szCs w:val="28"/>
        </w:rPr>
        <w:t xml:space="preserve"> высшего образования </w:t>
      </w:r>
      <w:r>
        <w:rPr>
          <w:bCs/>
          <w:color w:val="000000"/>
          <w:sz w:val="28"/>
          <w:szCs w:val="28"/>
        </w:rPr>
        <w:t xml:space="preserve">первой </w:t>
      </w:r>
      <w:r w:rsidRPr="00121429">
        <w:rPr>
          <w:sz w:val="28"/>
          <w:szCs w:val="28"/>
        </w:rPr>
        <w:t xml:space="preserve">ступени ОСВО 1-23 01 04 </w:t>
      </w:r>
      <w:r w:rsidR="00FE3582">
        <w:rPr>
          <w:sz w:val="28"/>
          <w:szCs w:val="28"/>
        </w:rPr>
        <w:t>–</w:t>
      </w:r>
      <w:r w:rsidRPr="00121429">
        <w:rPr>
          <w:sz w:val="28"/>
          <w:szCs w:val="28"/>
        </w:rPr>
        <w:t xml:space="preserve"> 2013</w:t>
      </w:r>
      <w:r w:rsidR="00FE3582">
        <w:rPr>
          <w:sz w:val="28"/>
          <w:szCs w:val="28"/>
        </w:rPr>
        <w:t>.</w:t>
      </w:r>
    </w:p>
    <w:p w14:paraId="2E636969" w14:textId="77777777" w:rsidR="000865B7" w:rsidRPr="00121429" w:rsidRDefault="000865B7" w:rsidP="000865B7">
      <w:pPr>
        <w:ind w:firstLine="709"/>
        <w:jc w:val="both"/>
        <w:rPr>
          <w:sz w:val="28"/>
          <w:szCs w:val="28"/>
        </w:rPr>
      </w:pPr>
    </w:p>
    <w:p w14:paraId="36CF9F1C" w14:textId="77777777" w:rsidR="000865B7" w:rsidRPr="00121429" w:rsidRDefault="000865B7" w:rsidP="000865B7">
      <w:pPr>
        <w:shd w:val="clear" w:color="auto" w:fill="FFFFFF"/>
        <w:ind w:firstLine="709"/>
        <w:jc w:val="both"/>
        <w:rPr>
          <w:sz w:val="28"/>
          <w:szCs w:val="28"/>
        </w:rPr>
      </w:pPr>
      <w:r w:rsidRPr="00121429">
        <w:rPr>
          <w:sz w:val="28"/>
          <w:szCs w:val="28"/>
        </w:rPr>
        <w:t xml:space="preserve">Цели и задачи государственного экзамена по </w:t>
      </w:r>
      <w:proofErr w:type="spellStart"/>
      <w:r w:rsidRPr="000865B7">
        <w:rPr>
          <w:sz w:val="28"/>
          <w:szCs w:val="28"/>
        </w:rPr>
        <w:t>cпециальности</w:t>
      </w:r>
      <w:proofErr w:type="spellEnd"/>
      <w:r w:rsidRPr="000865B7">
        <w:rPr>
          <w:sz w:val="28"/>
          <w:szCs w:val="28"/>
        </w:rPr>
        <w:t xml:space="preserve"> и специализации</w:t>
      </w:r>
      <w:r w:rsidRPr="00121429">
        <w:rPr>
          <w:sz w:val="28"/>
          <w:szCs w:val="28"/>
        </w:rPr>
        <w:t xml:space="preserve"> заключаются в определении теоретической и практической готовности выпускника к выполнению социально-профессиональных задач</w:t>
      </w:r>
      <w:r w:rsidRPr="000D7002">
        <w:rPr>
          <w:sz w:val="28"/>
          <w:szCs w:val="28"/>
        </w:rPr>
        <w:t xml:space="preserve"> </w:t>
      </w:r>
      <w:r w:rsidRPr="00D2452A">
        <w:rPr>
          <w:sz w:val="28"/>
          <w:szCs w:val="28"/>
        </w:rPr>
        <w:t>и соответствия его подготовки требованиям образовательного стандарта</w:t>
      </w:r>
      <w:r>
        <w:rPr>
          <w:sz w:val="28"/>
          <w:szCs w:val="28"/>
        </w:rPr>
        <w:t xml:space="preserve"> по специальности 1-23 01 04</w:t>
      </w:r>
      <w:r w:rsidRPr="00D2452A">
        <w:rPr>
          <w:color w:val="FF0000"/>
          <w:sz w:val="28"/>
          <w:szCs w:val="28"/>
        </w:rPr>
        <w:t xml:space="preserve"> </w:t>
      </w:r>
      <w:r w:rsidRPr="00D2452A">
        <w:rPr>
          <w:sz w:val="28"/>
          <w:szCs w:val="28"/>
        </w:rPr>
        <w:t>«</w:t>
      </w:r>
      <w:r>
        <w:rPr>
          <w:sz w:val="28"/>
          <w:szCs w:val="28"/>
        </w:rPr>
        <w:t>Психология</w:t>
      </w:r>
      <w:r w:rsidRPr="00D2452A">
        <w:rPr>
          <w:sz w:val="28"/>
          <w:szCs w:val="28"/>
        </w:rPr>
        <w:t>».</w:t>
      </w:r>
    </w:p>
    <w:p w14:paraId="5617D754" w14:textId="77777777" w:rsidR="000865B7" w:rsidRPr="00121429" w:rsidRDefault="000865B7" w:rsidP="000865B7">
      <w:pPr>
        <w:ind w:firstLine="709"/>
        <w:jc w:val="both"/>
        <w:rPr>
          <w:sz w:val="28"/>
          <w:szCs w:val="28"/>
        </w:rPr>
      </w:pPr>
      <w:r>
        <w:rPr>
          <w:sz w:val="28"/>
          <w:szCs w:val="28"/>
        </w:rPr>
        <w:t>В результате о</w:t>
      </w:r>
      <w:r w:rsidRPr="00121429">
        <w:rPr>
          <w:sz w:val="28"/>
          <w:szCs w:val="28"/>
        </w:rPr>
        <w:t>своени</w:t>
      </w:r>
      <w:r>
        <w:rPr>
          <w:sz w:val="28"/>
          <w:szCs w:val="28"/>
        </w:rPr>
        <w:t>я</w:t>
      </w:r>
      <w:r w:rsidRPr="00121429">
        <w:rPr>
          <w:sz w:val="28"/>
          <w:szCs w:val="28"/>
        </w:rPr>
        <w:t xml:space="preserve"> образовательных программы по специальности 1-23 01 04 "Психология" </w:t>
      </w:r>
      <w:r>
        <w:rPr>
          <w:sz w:val="28"/>
          <w:szCs w:val="28"/>
        </w:rPr>
        <w:t>у выпускника д</w:t>
      </w:r>
      <w:r w:rsidRPr="00121429">
        <w:rPr>
          <w:sz w:val="28"/>
          <w:szCs w:val="28"/>
        </w:rPr>
        <w:t>олжн</w:t>
      </w:r>
      <w:r>
        <w:rPr>
          <w:sz w:val="28"/>
          <w:szCs w:val="28"/>
        </w:rPr>
        <w:t>ы</w:t>
      </w:r>
      <w:r w:rsidRPr="00121429">
        <w:rPr>
          <w:sz w:val="28"/>
          <w:szCs w:val="28"/>
        </w:rPr>
        <w:t xml:space="preserve"> </w:t>
      </w:r>
      <w:r>
        <w:rPr>
          <w:sz w:val="28"/>
          <w:szCs w:val="28"/>
        </w:rPr>
        <w:t>быть</w:t>
      </w:r>
      <w:r w:rsidRPr="00121429">
        <w:rPr>
          <w:sz w:val="28"/>
          <w:szCs w:val="28"/>
        </w:rPr>
        <w:t xml:space="preserve"> </w:t>
      </w:r>
      <w:r>
        <w:rPr>
          <w:sz w:val="28"/>
          <w:szCs w:val="28"/>
        </w:rPr>
        <w:t>с</w:t>
      </w:r>
      <w:r w:rsidRPr="00121429">
        <w:rPr>
          <w:sz w:val="28"/>
          <w:szCs w:val="28"/>
        </w:rPr>
        <w:t>формирован</w:t>
      </w:r>
      <w:r>
        <w:rPr>
          <w:sz w:val="28"/>
          <w:szCs w:val="28"/>
        </w:rPr>
        <w:t>ы</w:t>
      </w:r>
      <w:r w:rsidRPr="00121429">
        <w:rPr>
          <w:sz w:val="28"/>
          <w:szCs w:val="28"/>
        </w:rPr>
        <w:t xml:space="preserve"> следующих групп компетенций:</w:t>
      </w:r>
    </w:p>
    <w:p w14:paraId="6BAC8967"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академически</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знания и умения по изученным дисциплинам, способности и умения учиться;</w:t>
      </w:r>
    </w:p>
    <w:p w14:paraId="55203718"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социально-личностны</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культурно-ценностные ориентации, знание идеологических, нравственных ценностей общества и государства и умение следовать им; </w:t>
      </w:r>
    </w:p>
    <w:p w14:paraId="4FEE652A" w14:textId="77777777" w:rsidR="000865B7" w:rsidRPr="00121429" w:rsidRDefault="000865B7" w:rsidP="000865B7">
      <w:pPr>
        <w:numPr>
          <w:ilvl w:val="0"/>
          <w:numId w:val="14"/>
        </w:numPr>
        <w:tabs>
          <w:tab w:val="left" w:pos="851"/>
        </w:tabs>
        <w:autoSpaceDE w:val="0"/>
        <w:autoSpaceDN w:val="0"/>
        <w:adjustRightInd w:val="0"/>
        <w:ind w:left="0" w:firstLine="709"/>
        <w:jc w:val="both"/>
        <w:rPr>
          <w:sz w:val="28"/>
          <w:szCs w:val="28"/>
        </w:rPr>
      </w:pPr>
      <w:r w:rsidRPr="00121429">
        <w:rPr>
          <w:sz w:val="28"/>
          <w:szCs w:val="28"/>
        </w:rPr>
        <w:t>профессиональны</w:t>
      </w:r>
      <w:r>
        <w:rPr>
          <w:sz w:val="28"/>
          <w:szCs w:val="28"/>
        </w:rPr>
        <w:t>е</w:t>
      </w:r>
      <w:r w:rsidRPr="00121429">
        <w:rPr>
          <w:sz w:val="28"/>
          <w:szCs w:val="28"/>
        </w:rPr>
        <w:t xml:space="preserve"> компетенци</w:t>
      </w:r>
      <w:r>
        <w:rPr>
          <w:sz w:val="28"/>
          <w:szCs w:val="28"/>
        </w:rPr>
        <w:t>и</w:t>
      </w:r>
      <w:r w:rsidRPr="00121429">
        <w:rPr>
          <w:sz w:val="28"/>
          <w:szCs w:val="28"/>
        </w:rPr>
        <w:t>, включающи</w:t>
      </w:r>
      <w:r>
        <w:rPr>
          <w:sz w:val="28"/>
          <w:szCs w:val="28"/>
        </w:rPr>
        <w:t>е</w:t>
      </w:r>
      <w:r w:rsidRPr="00121429">
        <w:rPr>
          <w:sz w:val="28"/>
          <w:szCs w:val="28"/>
        </w:rPr>
        <w:t xml:space="preserve"> способность решать задачи, разрабатывать планы и обеспечивать их выполнение в избранной сфере профессиональной деятельности.</w:t>
      </w:r>
    </w:p>
    <w:p w14:paraId="07ABE71C" w14:textId="77777777" w:rsidR="000865B7" w:rsidRDefault="000865B7" w:rsidP="000865B7">
      <w:pPr>
        <w:pStyle w:val="a3"/>
        <w:spacing w:after="0"/>
        <w:ind w:left="0" w:firstLine="709"/>
        <w:jc w:val="both"/>
        <w:rPr>
          <w:sz w:val="28"/>
          <w:szCs w:val="28"/>
        </w:rPr>
      </w:pPr>
      <w:r>
        <w:rPr>
          <w:sz w:val="28"/>
          <w:szCs w:val="28"/>
        </w:rPr>
        <w:t xml:space="preserve">Данная программа имеет обобщающий, междисциплинарный характер и ориентирует выпускников на необходимость раскрытия содержания ключевых вопросов фундаментальных и прикладных психологических дисциплин, таких как: </w:t>
      </w:r>
      <w:r w:rsidRPr="000865B7">
        <w:rPr>
          <w:sz w:val="28"/>
          <w:szCs w:val="28"/>
        </w:rPr>
        <w:t>общая психология, история психологии, психодиагностика, социальная психология, медицинская и специальная психология, экспериментальная психология, педагогическая психология, психология развития, психология семьи, теория и практика психологической помощи</w:t>
      </w:r>
      <w:r>
        <w:rPr>
          <w:sz w:val="28"/>
          <w:szCs w:val="28"/>
        </w:rPr>
        <w:t>. Указанные дисциплины обеспечивают формирование основных профессиональных компетенций психолога.</w:t>
      </w:r>
    </w:p>
    <w:p w14:paraId="68CDD165" w14:textId="77777777" w:rsidR="000865B7" w:rsidRPr="00D2452A" w:rsidRDefault="000865B7" w:rsidP="000865B7">
      <w:pPr>
        <w:pStyle w:val="a3"/>
        <w:spacing w:after="0"/>
        <w:ind w:left="0" w:firstLine="709"/>
        <w:jc w:val="both"/>
        <w:rPr>
          <w:sz w:val="28"/>
          <w:szCs w:val="28"/>
        </w:rPr>
      </w:pPr>
      <w:r>
        <w:rPr>
          <w:sz w:val="28"/>
          <w:szCs w:val="28"/>
        </w:rPr>
        <w:lastRenderedPageBreak/>
        <w:t>На государственном экзамене выпускник должен подтвердить знания в области психологии, достаточные для выполнения различных видов профессиональной деятельности (экспертно-диагностической, консультативной, психотерапевтической, развивающей, научно-исследовательской, образовательно-просветительской) и проявить свои способности к анализу психологической феноменологии на основе имеющихся знаний. Он должен иметь сформированное научное мировоззрение и продемонстрировать на экзамене владение системой научных понятий, фактами психологических теорий, методами и процедурами психологической практики.</w:t>
      </w:r>
    </w:p>
    <w:p w14:paraId="3AE700AF" w14:textId="77777777" w:rsidR="000865B7" w:rsidRDefault="000865B7" w:rsidP="000865B7">
      <w:pPr>
        <w:widowControl w:val="0"/>
        <w:autoSpaceDE w:val="0"/>
        <w:autoSpaceDN w:val="0"/>
        <w:adjustRightInd w:val="0"/>
        <w:ind w:firstLine="709"/>
        <w:jc w:val="both"/>
        <w:rPr>
          <w:bCs/>
          <w:sz w:val="28"/>
          <w:szCs w:val="28"/>
        </w:rPr>
      </w:pPr>
      <w:r>
        <w:rPr>
          <w:bCs/>
          <w:sz w:val="28"/>
          <w:szCs w:val="28"/>
        </w:rPr>
        <w:br w:type="page"/>
      </w:r>
    </w:p>
    <w:p w14:paraId="60C1201F" w14:textId="38C09CB5" w:rsidR="00383B72" w:rsidRPr="007E2E49" w:rsidRDefault="00384235" w:rsidP="007E2E49">
      <w:pPr>
        <w:ind w:firstLine="567"/>
        <w:jc w:val="center"/>
        <w:rPr>
          <w:b/>
          <w:sz w:val="32"/>
          <w:szCs w:val="32"/>
        </w:rPr>
      </w:pPr>
      <w:r w:rsidRPr="007E2E49">
        <w:rPr>
          <w:b/>
          <w:sz w:val="32"/>
          <w:szCs w:val="32"/>
        </w:rPr>
        <w:lastRenderedPageBreak/>
        <w:t>О</w:t>
      </w:r>
      <w:r w:rsidR="00383B72" w:rsidRPr="007E2E49">
        <w:rPr>
          <w:b/>
          <w:sz w:val="32"/>
          <w:szCs w:val="32"/>
        </w:rPr>
        <w:t>бщ</w:t>
      </w:r>
      <w:r w:rsidRPr="007E2E49">
        <w:rPr>
          <w:b/>
          <w:sz w:val="32"/>
          <w:szCs w:val="32"/>
        </w:rPr>
        <w:t>ая психология</w:t>
      </w:r>
    </w:p>
    <w:p w14:paraId="6BFA2A56" w14:textId="77777777" w:rsidR="00383B72" w:rsidRPr="007E2E49" w:rsidRDefault="00383B72" w:rsidP="007E2E49">
      <w:pPr>
        <w:ind w:firstLine="567"/>
      </w:pPr>
    </w:p>
    <w:tbl>
      <w:tblPr>
        <w:tblW w:w="5000" w:type="pct"/>
        <w:tblInd w:w="-106" w:type="dxa"/>
        <w:tblLook w:val="00A0" w:firstRow="1" w:lastRow="0" w:firstColumn="1" w:lastColumn="0" w:noHBand="0" w:noVBand="0"/>
      </w:tblPr>
      <w:tblGrid>
        <w:gridCol w:w="9571"/>
      </w:tblGrid>
      <w:tr w:rsidR="00383B72" w:rsidRPr="007E2E49" w14:paraId="19D535E4" w14:textId="77777777" w:rsidTr="00E8347E">
        <w:tc>
          <w:tcPr>
            <w:tcW w:w="5000" w:type="pct"/>
          </w:tcPr>
          <w:p w14:paraId="773726B7"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Психология как наука</w:t>
            </w:r>
          </w:p>
        </w:tc>
      </w:tr>
      <w:tr w:rsidR="00383B72" w:rsidRPr="007E2E49" w14:paraId="65752C6E" w14:textId="77777777" w:rsidTr="00E8347E">
        <w:tc>
          <w:tcPr>
            <w:tcW w:w="5000" w:type="pct"/>
          </w:tcPr>
          <w:p w14:paraId="2381259A"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Основные отличия житейской и научной психологии. Традиционное понимание души. Душа как самостоятельная субстанция реальности.</w:t>
            </w:r>
          </w:p>
          <w:p w14:paraId="2C8C3A25"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История становления научно-психологических теорий. </w:t>
            </w:r>
          </w:p>
          <w:p w14:paraId="1A9F75EF"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 xml:space="preserve">Описание психологических явлений. Психология как естественная и гуманитарная дисциплина. </w:t>
            </w:r>
          </w:p>
          <w:p w14:paraId="727C1927"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Общая психология и другие отрасли науки и практики.</w:t>
            </w:r>
          </w:p>
          <w:p w14:paraId="1DDDEA60" w14:textId="77777777" w:rsidR="00383B72" w:rsidRPr="007E2E49" w:rsidRDefault="00383B72" w:rsidP="007E2E49">
            <w:pPr>
              <w:pStyle w:val="a9"/>
              <w:tabs>
                <w:tab w:val="left" w:pos="601"/>
              </w:tabs>
              <w:ind w:firstLine="567"/>
              <w:jc w:val="both"/>
              <w:rPr>
                <w:rFonts w:ascii="Times New Roman" w:hAnsi="Times New Roman" w:cs="Times New Roman"/>
                <w:bCs/>
                <w:sz w:val="28"/>
                <w:szCs w:val="28"/>
              </w:rPr>
            </w:pPr>
          </w:p>
        </w:tc>
      </w:tr>
      <w:tr w:rsidR="00383B72" w:rsidRPr="007E2E49" w14:paraId="509BF83C" w14:textId="77777777" w:rsidTr="00E8347E">
        <w:tc>
          <w:tcPr>
            <w:tcW w:w="5000" w:type="pct"/>
          </w:tcPr>
          <w:p w14:paraId="5B3663B5"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Феноменология психических проявлений и организация психики</w:t>
            </w:r>
          </w:p>
        </w:tc>
      </w:tr>
      <w:tr w:rsidR="00383B72" w:rsidRPr="007E2E49" w14:paraId="7ADFA33F" w14:textId="77777777" w:rsidTr="00E8347E">
        <w:tc>
          <w:tcPr>
            <w:tcW w:w="5000" w:type="pct"/>
          </w:tcPr>
          <w:p w14:paraId="0A8EFBB4" w14:textId="77777777" w:rsidR="00383B72" w:rsidRPr="007E2E49" w:rsidRDefault="00383B72" w:rsidP="007E2E49">
            <w:pPr>
              <w:pStyle w:val="a9"/>
              <w:tabs>
                <w:tab w:val="left" w:pos="601"/>
              </w:tabs>
              <w:ind w:firstLine="567"/>
              <w:jc w:val="both"/>
              <w:rPr>
                <w:rFonts w:ascii="Times New Roman" w:hAnsi="Times New Roman" w:cs="Times New Roman"/>
                <w:sz w:val="28"/>
                <w:szCs w:val="28"/>
              </w:rPr>
            </w:pPr>
            <w:r w:rsidRPr="007E2E49">
              <w:rPr>
                <w:rFonts w:ascii="Times New Roman" w:hAnsi="Times New Roman" w:cs="Times New Roman"/>
                <w:sz w:val="28"/>
                <w:szCs w:val="28"/>
              </w:rPr>
              <w:t>Психика и реальность. Проблема соотношения психики и мозга. Определение психики как способа организации живого тела. Особенности психических явлений. Горизонтальная организация психики. Понятие и характеристика психических процессов. Понятие и характеристика психических свойств. Понятие и характеристика психических состояний. Вертикальная организация психики: сознание, индивидуальное бессознательное, коллективное бессознательное.</w:t>
            </w:r>
          </w:p>
          <w:p w14:paraId="2A5ADD11"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rPr>
            </w:pPr>
          </w:p>
        </w:tc>
      </w:tr>
      <w:tr w:rsidR="00383B72" w:rsidRPr="007E2E49" w14:paraId="7A77FA41" w14:textId="77777777" w:rsidTr="00E8347E">
        <w:tc>
          <w:tcPr>
            <w:tcW w:w="5000" w:type="pct"/>
          </w:tcPr>
          <w:p w14:paraId="7086B26D"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napToGrid w:val="0"/>
                <w:sz w:val="28"/>
                <w:szCs w:val="28"/>
              </w:rPr>
              <w:t>Значение деятельности и общения в онтогенезе личности</w:t>
            </w:r>
          </w:p>
        </w:tc>
      </w:tr>
      <w:tr w:rsidR="00383B72" w:rsidRPr="007E2E49" w14:paraId="668E7D5C" w14:textId="77777777" w:rsidTr="00E8347E">
        <w:tc>
          <w:tcPr>
            <w:tcW w:w="5000" w:type="pct"/>
          </w:tcPr>
          <w:p w14:paraId="67C876CA" w14:textId="77777777" w:rsidR="00383B72" w:rsidRPr="007E2E49" w:rsidRDefault="00383B72" w:rsidP="007E2E49">
            <w:pPr>
              <w:pStyle w:val="a9"/>
              <w:tabs>
                <w:tab w:val="left" w:pos="601"/>
              </w:tabs>
              <w:ind w:firstLine="567"/>
              <w:jc w:val="both"/>
              <w:rPr>
                <w:rFonts w:ascii="Times New Roman" w:hAnsi="Times New Roman" w:cs="Times New Roman"/>
                <w:sz w:val="28"/>
                <w:szCs w:val="28"/>
                <w:lang w:val="en-US"/>
              </w:rPr>
            </w:pPr>
            <w:r w:rsidRPr="007E2E49">
              <w:rPr>
                <w:rFonts w:ascii="Times New Roman" w:hAnsi="Times New Roman" w:cs="Times New Roman"/>
                <w:sz w:val="28"/>
                <w:szCs w:val="28"/>
              </w:rPr>
              <w:t xml:space="preserve">Понятие о деятельности и общении. </w:t>
            </w:r>
            <w:r w:rsidRPr="007E2E49">
              <w:rPr>
                <w:rFonts w:ascii="Times New Roman" w:hAnsi="Times New Roman" w:cs="Times New Roman"/>
                <w:snapToGrid w:val="0"/>
                <w:sz w:val="28"/>
                <w:szCs w:val="28"/>
              </w:rPr>
              <w:t xml:space="preserve">Взаимоотношение психики и деятельности в процессе овладения социокультурным опытом. </w:t>
            </w:r>
            <w:r w:rsidRPr="007E2E49">
              <w:rPr>
                <w:rFonts w:ascii="Times New Roman" w:hAnsi="Times New Roman" w:cs="Times New Roman"/>
                <w:sz w:val="28"/>
                <w:szCs w:val="28"/>
              </w:rPr>
              <w:t>Структура деятельности. Процесс опредмечивания потребности. Понятие о мотиве. Деятельность, действия, операции. Виды действий: умственные и практические. Мотив, цель, средства. Сдвиг мотива на цель. Виды деятельности. Структура общения. Значение общения для онтогенетического развития. Значение общения для социализации личности. Личность как субъект деятельности и общения.</w:t>
            </w:r>
          </w:p>
          <w:p w14:paraId="108201DF" w14:textId="77777777" w:rsidR="00383B72" w:rsidRPr="007E2E49" w:rsidRDefault="00383B72" w:rsidP="007E2E49">
            <w:pPr>
              <w:pStyle w:val="a9"/>
              <w:tabs>
                <w:tab w:val="left" w:pos="601"/>
              </w:tabs>
              <w:ind w:firstLine="567"/>
              <w:jc w:val="both"/>
              <w:rPr>
                <w:rFonts w:ascii="Times New Roman" w:hAnsi="Times New Roman" w:cs="Times New Roman"/>
                <w:b/>
                <w:bCs/>
                <w:sz w:val="28"/>
                <w:szCs w:val="28"/>
                <w:lang w:val="en-US"/>
              </w:rPr>
            </w:pPr>
          </w:p>
        </w:tc>
      </w:tr>
      <w:tr w:rsidR="00383B72" w:rsidRPr="007E2E49" w14:paraId="65022248" w14:textId="77777777" w:rsidTr="00E8347E">
        <w:tc>
          <w:tcPr>
            <w:tcW w:w="5000" w:type="pct"/>
          </w:tcPr>
          <w:p w14:paraId="036C18DA" w14:textId="77777777" w:rsidR="00383B72" w:rsidRPr="007E2E49" w:rsidRDefault="00383B72" w:rsidP="007E2E49">
            <w:pPr>
              <w:pStyle w:val="a9"/>
              <w:numPr>
                <w:ilvl w:val="0"/>
                <w:numId w:val="2"/>
              </w:numPr>
              <w:tabs>
                <w:tab w:val="left" w:pos="601"/>
              </w:tabs>
              <w:ind w:left="0" w:firstLine="567"/>
              <w:jc w:val="both"/>
              <w:rPr>
                <w:rFonts w:ascii="Times New Roman" w:hAnsi="Times New Roman" w:cs="Times New Roman"/>
                <w:b/>
                <w:bCs/>
                <w:sz w:val="28"/>
                <w:szCs w:val="28"/>
              </w:rPr>
            </w:pPr>
            <w:r w:rsidRPr="007E2E49">
              <w:rPr>
                <w:rFonts w:ascii="Times New Roman" w:hAnsi="Times New Roman" w:cs="Times New Roman"/>
                <w:b/>
                <w:bCs/>
                <w:sz w:val="28"/>
                <w:szCs w:val="28"/>
              </w:rPr>
              <w:t>Методы психологического исследования</w:t>
            </w:r>
          </w:p>
        </w:tc>
      </w:tr>
      <w:tr w:rsidR="00383B72" w:rsidRPr="007E2E49" w14:paraId="3D0A6B51" w14:textId="77777777" w:rsidTr="00E8347E">
        <w:tc>
          <w:tcPr>
            <w:tcW w:w="5000" w:type="pct"/>
          </w:tcPr>
          <w:p w14:paraId="1DEA221D"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Классификация методов психологического исследования. Понятие метода исследования. Основные, вспомогательные и дополнительные методы психологического исследования.</w:t>
            </w:r>
          </w:p>
          <w:p w14:paraId="3A2B72F9"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наблюдения. Виды наблюдения. Условия научности наблюдения. Преимущества и недостатки наблюдения.</w:t>
            </w:r>
          </w:p>
          <w:p w14:paraId="2FE69C64" w14:textId="77777777" w:rsidR="00383B72" w:rsidRPr="007E2E49" w:rsidRDefault="00383B72" w:rsidP="007E2E49">
            <w:pPr>
              <w:pStyle w:val="a9"/>
              <w:tabs>
                <w:tab w:val="left" w:pos="0"/>
              </w:tabs>
              <w:ind w:firstLine="567"/>
              <w:jc w:val="both"/>
              <w:rPr>
                <w:rFonts w:ascii="Times New Roman" w:hAnsi="Times New Roman" w:cs="Times New Roman"/>
                <w:bCs/>
                <w:sz w:val="28"/>
                <w:szCs w:val="28"/>
              </w:rPr>
            </w:pPr>
            <w:r w:rsidRPr="007E2E49">
              <w:rPr>
                <w:rFonts w:ascii="Times New Roman" w:hAnsi="Times New Roman" w:cs="Times New Roman"/>
                <w:bCs/>
                <w:sz w:val="28"/>
                <w:szCs w:val="28"/>
              </w:rPr>
              <w:t>Характеристика метода эксперимента. Основные особенности эксперимента. Виды эксперимента. Этапы экспериментального исследования.</w:t>
            </w:r>
          </w:p>
        </w:tc>
      </w:tr>
    </w:tbl>
    <w:p w14:paraId="53C3C4BD" w14:textId="77777777" w:rsidR="00383B72" w:rsidRPr="007E2E49" w:rsidRDefault="00383B72" w:rsidP="007E2E49">
      <w:pPr>
        <w:ind w:firstLine="567"/>
        <w:jc w:val="both"/>
        <w:rPr>
          <w:sz w:val="28"/>
          <w:szCs w:val="28"/>
          <w:lang w:val="en-US"/>
        </w:rPr>
      </w:pPr>
    </w:p>
    <w:p w14:paraId="185F56FC"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Понятие ощущения, классификация ощущений и основные закономерности </w:t>
      </w:r>
      <w:r w:rsidRPr="007E2E49">
        <w:rPr>
          <w:rFonts w:ascii="Times New Roman" w:hAnsi="Times New Roman"/>
          <w:b/>
          <w:bCs/>
          <w:sz w:val="28"/>
          <w:szCs w:val="28"/>
          <w:lang w:val="en-US"/>
        </w:rPr>
        <w:t>c</w:t>
      </w:r>
      <w:proofErr w:type="spellStart"/>
      <w:r w:rsidRPr="007E2E49">
        <w:rPr>
          <w:rFonts w:ascii="Times New Roman" w:hAnsi="Times New Roman"/>
          <w:b/>
          <w:bCs/>
          <w:sz w:val="28"/>
          <w:szCs w:val="28"/>
        </w:rPr>
        <w:t>енсорной</w:t>
      </w:r>
      <w:proofErr w:type="spellEnd"/>
      <w:r w:rsidRPr="007E2E49">
        <w:rPr>
          <w:rFonts w:ascii="Times New Roman" w:hAnsi="Times New Roman"/>
          <w:b/>
          <w:bCs/>
          <w:sz w:val="28"/>
          <w:szCs w:val="28"/>
        </w:rPr>
        <w:t xml:space="preserve"> организации человека</w:t>
      </w:r>
      <w:r w:rsidRPr="007E2E49">
        <w:rPr>
          <w:rFonts w:ascii="Times New Roman" w:hAnsi="Times New Roman"/>
          <w:bCs/>
          <w:sz w:val="28"/>
          <w:szCs w:val="28"/>
        </w:rPr>
        <w:t xml:space="preserve"> </w:t>
      </w:r>
    </w:p>
    <w:p w14:paraId="1C98D099" w14:textId="77777777" w:rsidR="00383B72" w:rsidRPr="007E2E49" w:rsidRDefault="00383B72" w:rsidP="007E2E49">
      <w:pPr>
        <w:pStyle w:val="a5"/>
        <w:ind w:left="0" w:firstLine="567"/>
        <w:rPr>
          <w:rFonts w:ascii="Times New Roman" w:hAnsi="Times New Roman"/>
          <w:bCs/>
          <w:sz w:val="28"/>
          <w:szCs w:val="28"/>
        </w:rPr>
      </w:pPr>
      <w:r w:rsidRPr="007E2E49">
        <w:rPr>
          <w:rFonts w:ascii="Times New Roman" w:hAnsi="Times New Roman"/>
          <w:bCs/>
          <w:sz w:val="28"/>
          <w:szCs w:val="28"/>
        </w:rPr>
        <w:t xml:space="preserve">Понятие ощущений. </w:t>
      </w:r>
      <w:r w:rsidRPr="007E2E49">
        <w:rPr>
          <w:rFonts w:ascii="Times New Roman" w:hAnsi="Times New Roman"/>
          <w:sz w:val="28"/>
          <w:szCs w:val="28"/>
        </w:rPr>
        <w:t>Рецепторная и рефлекторная трактовка ощущений. Понятие,</w:t>
      </w:r>
      <w:r w:rsidRPr="007E2E49">
        <w:rPr>
          <w:rFonts w:ascii="Times New Roman" w:hAnsi="Times New Roman"/>
          <w:spacing w:val="1"/>
          <w:sz w:val="28"/>
          <w:szCs w:val="28"/>
        </w:rPr>
        <w:t xml:space="preserve"> </w:t>
      </w:r>
      <w:r w:rsidRPr="007E2E49">
        <w:rPr>
          <w:rFonts w:ascii="Times New Roman" w:hAnsi="Times New Roman"/>
          <w:sz w:val="28"/>
          <w:szCs w:val="28"/>
        </w:rPr>
        <w:t>строение и функции анализатора. Виды анализаторов. Место ощущений в</w:t>
      </w:r>
      <w:r w:rsidRPr="007E2E49">
        <w:rPr>
          <w:rFonts w:ascii="Times New Roman" w:hAnsi="Times New Roman"/>
          <w:spacing w:val="1"/>
          <w:sz w:val="28"/>
          <w:szCs w:val="28"/>
        </w:rPr>
        <w:t xml:space="preserve"> </w:t>
      </w:r>
      <w:r w:rsidRPr="007E2E49">
        <w:rPr>
          <w:rFonts w:ascii="Times New Roman" w:hAnsi="Times New Roman"/>
          <w:sz w:val="28"/>
          <w:szCs w:val="28"/>
        </w:rPr>
        <w:t>ряду</w:t>
      </w:r>
      <w:r w:rsidRPr="007E2E49">
        <w:rPr>
          <w:rFonts w:ascii="Times New Roman" w:hAnsi="Times New Roman"/>
          <w:spacing w:val="1"/>
          <w:sz w:val="28"/>
          <w:szCs w:val="28"/>
        </w:rPr>
        <w:t xml:space="preserve"> </w:t>
      </w:r>
      <w:r w:rsidRPr="007E2E49">
        <w:rPr>
          <w:rFonts w:ascii="Times New Roman" w:hAnsi="Times New Roman"/>
          <w:sz w:val="28"/>
          <w:szCs w:val="28"/>
        </w:rPr>
        <w:t>других</w:t>
      </w:r>
      <w:r w:rsidRPr="007E2E49">
        <w:rPr>
          <w:rFonts w:ascii="Times New Roman" w:hAnsi="Times New Roman"/>
          <w:spacing w:val="1"/>
          <w:sz w:val="28"/>
          <w:szCs w:val="28"/>
        </w:rPr>
        <w:t xml:space="preserve"> </w:t>
      </w:r>
      <w:r w:rsidRPr="007E2E49">
        <w:rPr>
          <w:rFonts w:ascii="Times New Roman" w:hAnsi="Times New Roman"/>
          <w:sz w:val="28"/>
          <w:szCs w:val="28"/>
        </w:rPr>
        <w:t>познавательных</w:t>
      </w:r>
      <w:r w:rsidRPr="007E2E49">
        <w:rPr>
          <w:rFonts w:ascii="Times New Roman" w:hAnsi="Times New Roman"/>
          <w:spacing w:val="1"/>
          <w:sz w:val="28"/>
          <w:szCs w:val="28"/>
        </w:rPr>
        <w:t xml:space="preserve"> </w:t>
      </w:r>
      <w:r w:rsidRPr="007E2E49">
        <w:rPr>
          <w:rFonts w:ascii="Times New Roman" w:hAnsi="Times New Roman"/>
          <w:sz w:val="28"/>
          <w:szCs w:val="28"/>
        </w:rPr>
        <w:t>процессов.</w:t>
      </w:r>
      <w:r w:rsidRPr="007E2E49">
        <w:rPr>
          <w:rFonts w:ascii="Times New Roman" w:hAnsi="Times New Roman"/>
          <w:spacing w:val="1"/>
          <w:sz w:val="28"/>
          <w:szCs w:val="28"/>
        </w:rPr>
        <w:t xml:space="preserve"> </w:t>
      </w:r>
      <w:r w:rsidRPr="007E2E49">
        <w:rPr>
          <w:rFonts w:ascii="Times New Roman" w:hAnsi="Times New Roman"/>
          <w:sz w:val="28"/>
          <w:szCs w:val="28"/>
        </w:rPr>
        <w:t>Классификация</w:t>
      </w:r>
      <w:r w:rsidRPr="007E2E49">
        <w:rPr>
          <w:rFonts w:ascii="Times New Roman" w:hAnsi="Times New Roman"/>
          <w:spacing w:val="1"/>
          <w:sz w:val="28"/>
          <w:szCs w:val="28"/>
        </w:rPr>
        <w:t xml:space="preserve"> </w:t>
      </w:r>
      <w:r w:rsidRPr="007E2E49">
        <w:rPr>
          <w:rFonts w:ascii="Times New Roman" w:hAnsi="Times New Roman"/>
          <w:sz w:val="28"/>
          <w:szCs w:val="28"/>
        </w:rPr>
        <w:lastRenderedPageBreak/>
        <w:t>ощущений</w:t>
      </w:r>
      <w:r w:rsidRPr="007E2E49">
        <w:rPr>
          <w:rFonts w:ascii="Times New Roman" w:hAnsi="Times New Roman"/>
          <w:bCs/>
          <w:sz w:val="28"/>
          <w:szCs w:val="28"/>
        </w:rPr>
        <w:t xml:space="preserve">: по модальности, по контакту с раздражителем, по расположению рецепторов. Свойства ощущений. Основные закономерности ощущений: чувствительность и временные характеристики ощущений, пороги чувствительности, основной психофизический закон, адаптация и взаимодействие ощущений. </w:t>
      </w:r>
    </w:p>
    <w:p w14:paraId="2D874943" w14:textId="77777777" w:rsidR="00383B72" w:rsidRPr="007E2E49" w:rsidRDefault="00383B72" w:rsidP="007E2E49">
      <w:pPr>
        <w:pStyle w:val="a5"/>
        <w:ind w:left="0" w:firstLine="567"/>
        <w:rPr>
          <w:rFonts w:ascii="Times New Roman" w:hAnsi="Times New Roman"/>
          <w:bCs/>
          <w:sz w:val="28"/>
          <w:szCs w:val="28"/>
        </w:rPr>
      </w:pPr>
    </w:p>
    <w:p w14:paraId="3A125459" w14:textId="77777777" w:rsidR="00383B72" w:rsidRPr="007E2E49" w:rsidRDefault="00383B72" w:rsidP="007E2E49">
      <w:pPr>
        <w:pStyle w:val="a5"/>
        <w:numPr>
          <w:ilvl w:val="0"/>
          <w:numId w:val="2"/>
        </w:numPr>
        <w:ind w:left="0" w:firstLine="567"/>
        <w:rPr>
          <w:rFonts w:ascii="Times New Roman" w:hAnsi="Times New Roman"/>
          <w:bCs/>
          <w:sz w:val="28"/>
          <w:szCs w:val="28"/>
        </w:rPr>
      </w:pPr>
      <w:r w:rsidRPr="007E2E49">
        <w:rPr>
          <w:rFonts w:ascii="Times New Roman" w:hAnsi="Times New Roman"/>
          <w:b/>
          <w:bCs/>
          <w:sz w:val="28"/>
          <w:szCs w:val="28"/>
        </w:rPr>
        <w:t>Общая характеристика восприятия как психического процесса</w:t>
      </w:r>
    </w:p>
    <w:p w14:paraId="6C3ABF55"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bCs/>
          <w:sz w:val="28"/>
          <w:szCs w:val="28"/>
        </w:rPr>
        <w:t>Понятие восприятия. Связь восприятия с другими психическими процессами. Классификация и виды восприятия по ведущему анализатору, цели восприятия, степени организации, направленности и форме отражения. Общие закономерности восприятия: предметность, целостность, константность, осмысленность, структурность, избирательность, апперцепция, иллюзии.</w:t>
      </w:r>
      <w:r w:rsidRPr="007E2E49">
        <w:rPr>
          <w:rFonts w:ascii="Times New Roman" w:hAnsi="Times New Roman"/>
          <w:sz w:val="28"/>
          <w:szCs w:val="28"/>
        </w:rPr>
        <w:t xml:space="preserve"> </w:t>
      </w:r>
    </w:p>
    <w:p w14:paraId="24CB1A63" w14:textId="77777777" w:rsidR="00383B72" w:rsidRPr="007E2E49" w:rsidRDefault="00383B72" w:rsidP="007E2E49">
      <w:pPr>
        <w:pStyle w:val="a5"/>
        <w:ind w:left="0" w:firstLine="567"/>
        <w:rPr>
          <w:rFonts w:ascii="Times New Roman" w:hAnsi="Times New Roman"/>
          <w:sz w:val="28"/>
          <w:szCs w:val="28"/>
        </w:rPr>
      </w:pPr>
    </w:p>
    <w:p w14:paraId="1EC02135"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Общая характеристика памяти как психического процесса</w:t>
      </w:r>
      <w:r w:rsidRPr="007E2E49">
        <w:rPr>
          <w:rFonts w:ascii="Times New Roman" w:hAnsi="Times New Roman"/>
          <w:sz w:val="28"/>
          <w:szCs w:val="28"/>
        </w:rPr>
        <w:t xml:space="preserve"> </w:t>
      </w:r>
    </w:p>
    <w:p w14:paraId="4BC6AE8B" w14:textId="77777777" w:rsidR="00383B72" w:rsidRPr="007E2E49" w:rsidRDefault="00383B72" w:rsidP="007E2E49">
      <w:pPr>
        <w:pStyle w:val="a5"/>
        <w:ind w:left="0" w:firstLine="567"/>
        <w:rPr>
          <w:rFonts w:ascii="Times New Roman" w:hAnsi="Times New Roman"/>
          <w:sz w:val="28"/>
          <w:szCs w:val="28"/>
        </w:rPr>
      </w:pPr>
      <w:r w:rsidRPr="007E2E49">
        <w:rPr>
          <w:rFonts w:ascii="Times New Roman" w:hAnsi="Times New Roman"/>
          <w:sz w:val="28"/>
          <w:szCs w:val="28"/>
        </w:rPr>
        <w:t>Значение памяти в жизнедеятельности личности. Основные определения памяти. Основные свойства памяти: объем, быстрота, точность, длительность, готовность. Классификации видов памяти. По участию воли: произвольная и непроизвольная. По характеру психической активности: двигательная, эмоциональная, образная, словесно-логическая память. По продолжительности сохранения: долговременная, кратковременная, оперативная память.</w:t>
      </w:r>
    </w:p>
    <w:p w14:paraId="2022DE7E" w14:textId="77777777" w:rsidR="00383B72" w:rsidRPr="007E2E49" w:rsidRDefault="00383B72" w:rsidP="007E2E49">
      <w:pPr>
        <w:pStyle w:val="a5"/>
        <w:ind w:left="0" w:firstLine="567"/>
        <w:rPr>
          <w:rFonts w:ascii="Times New Roman" w:hAnsi="Times New Roman"/>
          <w:bCs/>
          <w:sz w:val="28"/>
          <w:szCs w:val="28"/>
        </w:rPr>
      </w:pPr>
    </w:p>
    <w:p w14:paraId="74BE53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Внимание как условие эффективности психической деятельности</w:t>
      </w:r>
      <w:r w:rsidRPr="007E2E49">
        <w:rPr>
          <w:rFonts w:ascii="Times New Roman" w:hAnsi="Times New Roman"/>
          <w:bCs/>
          <w:sz w:val="28"/>
          <w:szCs w:val="28"/>
        </w:rPr>
        <w:t xml:space="preserve"> </w:t>
      </w:r>
    </w:p>
    <w:p w14:paraId="44830EED" w14:textId="77777777" w:rsidR="00383B72" w:rsidRPr="007E2E49" w:rsidRDefault="00383B72" w:rsidP="007E2E49">
      <w:pPr>
        <w:pStyle w:val="a5"/>
        <w:tabs>
          <w:tab w:val="left" w:pos="1134"/>
        </w:tabs>
        <w:ind w:left="0" w:firstLine="567"/>
        <w:rPr>
          <w:rFonts w:ascii="Times New Roman" w:hAnsi="Times New Roman"/>
          <w:bCs/>
          <w:sz w:val="28"/>
          <w:szCs w:val="28"/>
        </w:rPr>
      </w:pPr>
      <w:r w:rsidRPr="007E2E49">
        <w:rPr>
          <w:rFonts w:ascii="Times New Roman" w:hAnsi="Times New Roman"/>
          <w:bCs/>
          <w:sz w:val="28"/>
          <w:szCs w:val="28"/>
        </w:rPr>
        <w:t xml:space="preserve">Понятие внимания. Место внимания среди психических процессов. Функции внимания: отбор, удержание, регуляция и контроль. Теории внимания (моторная теория Т. </w:t>
      </w:r>
      <w:proofErr w:type="spellStart"/>
      <w:r w:rsidRPr="007E2E49">
        <w:rPr>
          <w:rFonts w:ascii="Times New Roman" w:hAnsi="Times New Roman"/>
          <w:bCs/>
          <w:sz w:val="28"/>
          <w:szCs w:val="28"/>
        </w:rPr>
        <w:t>Рибо</w:t>
      </w:r>
      <w:proofErr w:type="spellEnd"/>
      <w:r w:rsidRPr="007E2E49">
        <w:rPr>
          <w:rFonts w:ascii="Times New Roman" w:hAnsi="Times New Roman"/>
          <w:bCs/>
          <w:sz w:val="28"/>
          <w:szCs w:val="28"/>
        </w:rPr>
        <w:t xml:space="preserve">, доминанта А.А. Ухтомского). Основные свойства внимания: сосредоточенность, устойчивость, отвлекаемость, интенсивность, колебание, объем, распределение, переключаемость. Виды внимания. Произвольное, непроизвольное и </w:t>
      </w:r>
      <w:proofErr w:type="spellStart"/>
      <w:r w:rsidRPr="007E2E49">
        <w:rPr>
          <w:rFonts w:ascii="Times New Roman" w:hAnsi="Times New Roman"/>
          <w:bCs/>
          <w:sz w:val="28"/>
          <w:szCs w:val="28"/>
        </w:rPr>
        <w:t>постпроизвольное</w:t>
      </w:r>
      <w:proofErr w:type="spellEnd"/>
      <w:r w:rsidRPr="007E2E49">
        <w:rPr>
          <w:rFonts w:ascii="Times New Roman" w:hAnsi="Times New Roman"/>
          <w:bCs/>
          <w:sz w:val="28"/>
          <w:szCs w:val="28"/>
        </w:rPr>
        <w:t xml:space="preserve"> внимание и их причины.</w:t>
      </w:r>
    </w:p>
    <w:p w14:paraId="72E07189" w14:textId="77777777" w:rsidR="00383B72" w:rsidRPr="007E2E49" w:rsidRDefault="00383B72" w:rsidP="007E2E49">
      <w:pPr>
        <w:pStyle w:val="a5"/>
        <w:tabs>
          <w:tab w:val="left" w:pos="1134"/>
        </w:tabs>
        <w:ind w:left="0" w:firstLine="567"/>
        <w:rPr>
          <w:rFonts w:ascii="Times New Roman" w:hAnsi="Times New Roman"/>
          <w:bCs/>
          <w:sz w:val="28"/>
          <w:szCs w:val="28"/>
        </w:rPr>
      </w:pPr>
    </w:p>
    <w:p w14:paraId="27709400"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Основные характеристики мышления как психического процесса</w:t>
      </w:r>
    </w:p>
    <w:p w14:paraId="24EA87F6" w14:textId="77777777" w:rsidR="00383B72" w:rsidRPr="007E2E49" w:rsidRDefault="00383B72" w:rsidP="007E2E49">
      <w:pPr>
        <w:tabs>
          <w:tab w:val="left" w:pos="1134"/>
        </w:tabs>
        <w:ind w:firstLine="567"/>
        <w:jc w:val="both"/>
        <w:rPr>
          <w:bCs/>
          <w:sz w:val="28"/>
          <w:szCs w:val="28"/>
        </w:rPr>
      </w:pPr>
      <w:r w:rsidRPr="007E2E49">
        <w:rPr>
          <w:bCs/>
          <w:sz w:val="28"/>
          <w:szCs w:val="28"/>
        </w:rPr>
        <w:t xml:space="preserve">Мышление в структуре познавательных процессов. Психологические теории мышления. Мышление и речь. Мышление как процесс и его продукты (понятия, суждения, умозаключения). Этапы процесса мышления. Мыслительные операции (анализ, синтез, обобщение, конкретизация и пр.). Виды мышления. Характеристика практического и теоретического мышления. Характеристика дискурсивного, интуитивного мышления. Характеристика аутистического, эгоцентрического, реалистического мышления. Характеристика репродуктивного, продуктивного мышления. Уровни мышления. Характеристика наглядно-действенного мышления. </w:t>
      </w:r>
      <w:r w:rsidRPr="007E2E49">
        <w:rPr>
          <w:bCs/>
          <w:sz w:val="28"/>
          <w:szCs w:val="28"/>
        </w:rPr>
        <w:lastRenderedPageBreak/>
        <w:t>Характеристика наглядно-образного мышления. Характеристика словесно-логического мышления.</w:t>
      </w:r>
    </w:p>
    <w:p w14:paraId="546EB88A" w14:textId="77777777" w:rsidR="00383B72" w:rsidRPr="007E2E49" w:rsidRDefault="00383B72" w:rsidP="007E2E49">
      <w:pPr>
        <w:tabs>
          <w:tab w:val="left" w:pos="1134"/>
        </w:tabs>
        <w:ind w:firstLine="567"/>
        <w:jc w:val="both"/>
        <w:rPr>
          <w:bCs/>
          <w:sz w:val="28"/>
          <w:szCs w:val="28"/>
        </w:rPr>
      </w:pPr>
    </w:p>
    <w:p w14:paraId="36AA6D9C"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Воображение как высшая психическая функция и творческий процесс</w:t>
      </w:r>
      <w:r w:rsidRPr="007E2E49">
        <w:rPr>
          <w:rFonts w:ascii="Times New Roman" w:hAnsi="Times New Roman"/>
          <w:sz w:val="28"/>
          <w:szCs w:val="28"/>
        </w:rPr>
        <w:t xml:space="preserve"> </w:t>
      </w:r>
    </w:p>
    <w:p w14:paraId="433BCD97" w14:textId="77777777" w:rsidR="00383B72" w:rsidRPr="007E2E49" w:rsidRDefault="00383B72" w:rsidP="007E2E49">
      <w:pPr>
        <w:tabs>
          <w:tab w:val="left" w:pos="1134"/>
        </w:tabs>
        <w:ind w:firstLine="567"/>
        <w:jc w:val="both"/>
        <w:rPr>
          <w:bCs/>
          <w:sz w:val="28"/>
          <w:szCs w:val="28"/>
        </w:rPr>
      </w:pPr>
      <w:r w:rsidRPr="007E2E49">
        <w:rPr>
          <w:bCs/>
          <w:sz w:val="28"/>
          <w:szCs w:val="28"/>
        </w:rPr>
        <w:t>Понятие воображения и его функции. Воображение и мышление. Виды и формы проявления воображения. Аналитико-синтетический характер воображения (агглютинация, акцентирование, гиперболизация, схематизация, типизация. Воображение и творчество. Основные стадии творческого процесса.</w:t>
      </w:r>
    </w:p>
    <w:p w14:paraId="684B047A" w14:textId="77777777" w:rsidR="00383B72" w:rsidRPr="007E2E49" w:rsidRDefault="00383B72" w:rsidP="007E2E49">
      <w:pPr>
        <w:tabs>
          <w:tab w:val="left" w:pos="1134"/>
        </w:tabs>
        <w:ind w:firstLine="567"/>
        <w:jc w:val="both"/>
        <w:rPr>
          <w:bCs/>
          <w:sz w:val="28"/>
          <w:szCs w:val="28"/>
        </w:rPr>
      </w:pPr>
    </w:p>
    <w:p w14:paraId="20F7A85E" w14:textId="77777777" w:rsidR="00383B72" w:rsidRPr="007E2E49" w:rsidRDefault="00383B72" w:rsidP="007E2E49">
      <w:pPr>
        <w:pStyle w:val="a5"/>
        <w:numPr>
          <w:ilvl w:val="0"/>
          <w:numId w:val="2"/>
        </w:numPr>
        <w:tabs>
          <w:tab w:val="left" w:pos="1134"/>
        </w:tabs>
        <w:ind w:left="0" w:firstLine="567"/>
        <w:rPr>
          <w:rFonts w:ascii="Times New Roman" w:hAnsi="Times New Roman"/>
          <w:bCs/>
          <w:sz w:val="28"/>
          <w:szCs w:val="28"/>
        </w:rPr>
      </w:pPr>
      <w:r w:rsidRPr="007E2E49">
        <w:rPr>
          <w:rFonts w:ascii="Times New Roman" w:hAnsi="Times New Roman"/>
          <w:b/>
          <w:bCs/>
          <w:sz w:val="28"/>
          <w:szCs w:val="28"/>
        </w:rPr>
        <w:t>Речь как высшая психическая функция и ее виды</w:t>
      </w:r>
    </w:p>
    <w:p w14:paraId="5802F524" w14:textId="77777777" w:rsidR="00383B72" w:rsidRPr="007E2E49" w:rsidRDefault="00383B72" w:rsidP="007E2E49">
      <w:pPr>
        <w:pStyle w:val="a7"/>
        <w:spacing w:after="0"/>
        <w:ind w:right="107" w:firstLine="567"/>
        <w:jc w:val="both"/>
        <w:rPr>
          <w:sz w:val="28"/>
          <w:szCs w:val="28"/>
        </w:rPr>
      </w:pPr>
      <w:r w:rsidRPr="007E2E49">
        <w:rPr>
          <w:sz w:val="28"/>
          <w:szCs w:val="28"/>
        </w:rPr>
        <w:t>Проблема языка и сознания. Речь и язык. Функции речи. Соотношение</w:t>
      </w:r>
      <w:r w:rsidRPr="007E2E49">
        <w:rPr>
          <w:spacing w:val="1"/>
          <w:sz w:val="28"/>
          <w:szCs w:val="28"/>
        </w:rPr>
        <w:t xml:space="preserve"> </w:t>
      </w:r>
      <w:r w:rsidRPr="007E2E49">
        <w:rPr>
          <w:sz w:val="28"/>
          <w:szCs w:val="28"/>
        </w:rPr>
        <w:t>речи</w:t>
      </w:r>
      <w:r w:rsidRPr="007E2E49">
        <w:rPr>
          <w:spacing w:val="19"/>
          <w:sz w:val="28"/>
          <w:szCs w:val="28"/>
        </w:rPr>
        <w:t xml:space="preserve"> </w:t>
      </w:r>
      <w:r w:rsidRPr="007E2E49">
        <w:rPr>
          <w:sz w:val="28"/>
          <w:szCs w:val="28"/>
        </w:rPr>
        <w:t>и</w:t>
      </w:r>
      <w:r w:rsidRPr="007E2E49">
        <w:rPr>
          <w:spacing w:val="20"/>
          <w:sz w:val="28"/>
          <w:szCs w:val="28"/>
        </w:rPr>
        <w:t xml:space="preserve"> </w:t>
      </w:r>
      <w:r w:rsidRPr="007E2E49">
        <w:rPr>
          <w:sz w:val="28"/>
          <w:szCs w:val="28"/>
        </w:rPr>
        <w:t>других</w:t>
      </w:r>
      <w:r w:rsidRPr="007E2E49">
        <w:rPr>
          <w:spacing w:val="21"/>
          <w:sz w:val="28"/>
          <w:szCs w:val="28"/>
        </w:rPr>
        <w:t xml:space="preserve"> </w:t>
      </w:r>
      <w:r w:rsidRPr="007E2E49">
        <w:rPr>
          <w:sz w:val="28"/>
          <w:szCs w:val="28"/>
        </w:rPr>
        <w:t>психических</w:t>
      </w:r>
      <w:r w:rsidRPr="007E2E49">
        <w:rPr>
          <w:spacing w:val="21"/>
          <w:sz w:val="28"/>
          <w:szCs w:val="28"/>
        </w:rPr>
        <w:t xml:space="preserve"> </w:t>
      </w:r>
      <w:r w:rsidRPr="007E2E49">
        <w:rPr>
          <w:sz w:val="28"/>
          <w:szCs w:val="28"/>
        </w:rPr>
        <w:t>функций.</w:t>
      </w:r>
      <w:r w:rsidRPr="007E2E49">
        <w:rPr>
          <w:spacing w:val="1"/>
          <w:sz w:val="28"/>
          <w:szCs w:val="28"/>
        </w:rPr>
        <w:t xml:space="preserve"> </w:t>
      </w:r>
      <w:r w:rsidRPr="007E2E49">
        <w:rPr>
          <w:sz w:val="28"/>
          <w:szCs w:val="28"/>
        </w:rPr>
        <w:t>Речь</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общение.</w:t>
      </w:r>
      <w:r w:rsidRPr="007E2E49">
        <w:rPr>
          <w:spacing w:val="1"/>
          <w:sz w:val="28"/>
          <w:szCs w:val="28"/>
        </w:rPr>
        <w:t xml:space="preserve"> </w:t>
      </w:r>
      <w:r w:rsidRPr="007E2E49">
        <w:rPr>
          <w:sz w:val="28"/>
          <w:szCs w:val="28"/>
        </w:rPr>
        <w:t>Коммуникативная</w:t>
      </w:r>
      <w:r w:rsidRPr="007E2E49">
        <w:rPr>
          <w:spacing w:val="1"/>
          <w:sz w:val="28"/>
          <w:szCs w:val="28"/>
        </w:rPr>
        <w:t xml:space="preserve"> </w:t>
      </w:r>
      <w:r w:rsidRPr="007E2E49">
        <w:rPr>
          <w:sz w:val="28"/>
          <w:szCs w:val="28"/>
        </w:rPr>
        <w:t>ситуация.</w:t>
      </w:r>
      <w:r w:rsidRPr="007E2E49">
        <w:rPr>
          <w:spacing w:val="1"/>
          <w:sz w:val="28"/>
          <w:szCs w:val="28"/>
        </w:rPr>
        <w:t xml:space="preserve"> </w:t>
      </w:r>
      <w:r w:rsidRPr="007E2E49">
        <w:rPr>
          <w:sz w:val="28"/>
          <w:szCs w:val="28"/>
        </w:rPr>
        <w:t>Вербальная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невербальная коммуникация. Речевое поведение. Речевая деятельность. Роль</w:t>
      </w:r>
      <w:r w:rsidRPr="007E2E49">
        <w:rPr>
          <w:spacing w:val="1"/>
          <w:sz w:val="28"/>
          <w:szCs w:val="28"/>
        </w:rPr>
        <w:t xml:space="preserve"> </w:t>
      </w:r>
      <w:r w:rsidRPr="007E2E49">
        <w:rPr>
          <w:sz w:val="28"/>
          <w:szCs w:val="28"/>
        </w:rPr>
        <w:t>речи в протекании психических процессов. Роль речи в развитии интеллекта</w:t>
      </w:r>
      <w:r w:rsidRPr="007E2E49">
        <w:rPr>
          <w:spacing w:val="1"/>
          <w:sz w:val="28"/>
          <w:szCs w:val="28"/>
        </w:rPr>
        <w:t xml:space="preserve"> </w:t>
      </w:r>
      <w:r w:rsidRPr="007E2E49">
        <w:rPr>
          <w:sz w:val="28"/>
          <w:szCs w:val="28"/>
        </w:rPr>
        <w:t>по Л.С. Выготскому и Ж. Пиаже. Роль слова в организации восприятия, роль</w:t>
      </w:r>
      <w:r w:rsidRPr="007E2E49">
        <w:rPr>
          <w:spacing w:val="1"/>
          <w:sz w:val="28"/>
          <w:szCs w:val="28"/>
        </w:rPr>
        <w:t xml:space="preserve"> </w:t>
      </w:r>
      <w:r w:rsidRPr="007E2E49">
        <w:rPr>
          <w:sz w:val="28"/>
          <w:szCs w:val="28"/>
        </w:rPr>
        <w:t>речи</w:t>
      </w:r>
      <w:r w:rsidRPr="007E2E49">
        <w:rPr>
          <w:spacing w:val="1"/>
          <w:sz w:val="28"/>
          <w:szCs w:val="28"/>
        </w:rPr>
        <w:t xml:space="preserve"> </w:t>
      </w:r>
      <w:r w:rsidRPr="007E2E49">
        <w:rPr>
          <w:sz w:val="28"/>
          <w:szCs w:val="28"/>
        </w:rPr>
        <w:t>в</w:t>
      </w:r>
      <w:r w:rsidRPr="007E2E49">
        <w:rPr>
          <w:spacing w:val="1"/>
          <w:sz w:val="28"/>
          <w:szCs w:val="28"/>
        </w:rPr>
        <w:t xml:space="preserve"> </w:t>
      </w:r>
      <w:r w:rsidRPr="007E2E49">
        <w:rPr>
          <w:sz w:val="28"/>
          <w:szCs w:val="28"/>
        </w:rPr>
        <w:t>организации</w:t>
      </w:r>
      <w:r w:rsidRPr="007E2E49">
        <w:rPr>
          <w:spacing w:val="1"/>
          <w:sz w:val="28"/>
          <w:szCs w:val="28"/>
        </w:rPr>
        <w:t xml:space="preserve"> </w:t>
      </w:r>
      <w:r w:rsidRPr="007E2E49">
        <w:rPr>
          <w:sz w:val="28"/>
          <w:szCs w:val="28"/>
        </w:rPr>
        <w:t>речевого</w:t>
      </w:r>
      <w:r w:rsidRPr="007E2E49">
        <w:rPr>
          <w:spacing w:val="1"/>
          <w:sz w:val="28"/>
          <w:szCs w:val="28"/>
        </w:rPr>
        <w:t xml:space="preserve"> </w:t>
      </w:r>
      <w:r w:rsidRPr="007E2E49">
        <w:rPr>
          <w:sz w:val="28"/>
          <w:szCs w:val="28"/>
        </w:rPr>
        <w:t>акта.</w:t>
      </w:r>
      <w:r w:rsidRPr="007E2E49">
        <w:rPr>
          <w:spacing w:val="1"/>
          <w:sz w:val="28"/>
          <w:szCs w:val="28"/>
        </w:rPr>
        <w:t xml:space="preserve"> </w:t>
      </w:r>
      <w:r w:rsidRPr="007E2E49">
        <w:rPr>
          <w:sz w:val="28"/>
          <w:szCs w:val="28"/>
        </w:rPr>
        <w:t>Регулирующая</w:t>
      </w:r>
      <w:r w:rsidRPr="007E2E49">
        <w:rPr>
          <w:spacing w:val="1"/>
          <w:sz w:val="28"/>
          <w:szCs w:val="28"/>
        </w:rPr>
        <w:t xml:space="preserve"> </w:t>
      </w:r>
      <w:r w:rsidRPr="007E2E49">
        <w:rPr>
          <w:sz w:val="28"/>
          <w:szCs w:val="28"/>
        </w:rPr>
        <w:t>функция</w:t>
      </w:r>
      <w:r w:rsidRPr="007E2E49">
        <w:rPr>
          <w:spacing w:val="1"/>
          <w:sz w:val="28"/>
          <w:szCs w:val="28"/>
        </w:rPr>
        <w:t xml:space="preserve"> </w:t>
      </w:r>
      <w:r w:rsidRPr="007E2E49">
        <w:rPr>
          <w:sz w:val="28"/>
          <w:szCs w:val="28"/>
        </w:rPr>
        <w:t>речи. Виды речи. Устная и письменная речь. Монологическая и диалогическая</w:t>
      </w:r>
      <w:r w:rsidRPr="007E2E49">
        <w:rPr>
          <w:spacing w:val="-67"/>
          <w:sz w:val="28"/>
          <w:szCs w:val="28"/>
        </w:rPr>
        <w:t xml:space="preserve"> </w:t>
      </w:r>
      <w:r w:rsidRPr="007E2E49">
        <w:rPr>
          <w:sz w:val="28"/>
          <w:szCs w:val="28"/>
        </w:rPr>
        <w:t>речь. Внутренняя и внешняя речь. Соотношение внешней и внутренней речи.</w:t>
      </w:r>
      <w:r w:rsidRPr="007E2E49">
        <w:rPr>
          <w:spacing w:val="1"/>
          <w:sz w:val="28"/>
          <w:szCs w:val="28"/>
        </w:rPr>
        <w:t xml:space="preserve"> </w:t>
      </w:r>
      <w:r w:rsidRPr="007E2E49">
        <w:rPr>
          <w:sz w:val="28"/>
          <w:szCs w:val="28"/>
        </w:rPr>
        <w:t>Эгоцентрическая</w:t>
      </w:r>
      <w:r w:rsidRPr="007E2E49">
        <w:rPr>
          <w:spacing w:val="1"/>
          <w:sz w:val="28"/>
          <w:szCs w:val="28"/>
        </w:rPr>
        <w:t xml:space="preserve"> </w:t>
      </w:r>
      <w:r w:rsidRPr="007E2E49">
        <w:rPr>
          <w:sz w:val="28"/>
          <w:szCs w:val="28"/>
        </w:rPr>
        <w:t>и</w:t>
      </w:r>
      <w:r w:rsidRPr="007E2E49">
        <w:rPr>
          <w:spacing w:val="1"/>
          <w:sz w:val="28"/>
          <w:szCs w:val="28"/>
        </w:rPr>
        <w:t xml:space="preserve"> </w:t>
      </w:r>
      <w:r w:rsidRPr="007E2E49">
        <w:rPr>
          <w:sz w:val="28"/>
          <w:szCs w:val="28"/>
        </w:rPr>
        <w:t>внутренняя</w:t>
      </w:r>
      <w:r w:rsidRPr="007E2E49">
        <w:rPr>
          <w:spacing w:val="1"/>
          <w:sz w:val="28"/>
          <w:szCs w:val="28"/>
        </w:rPr>
        <w:t xml:space="preserve"> </w:t>
      </w:r>
      <w:r w:rsidRPr="007E2E49">
        <w:rPr>
          <w:sz w:val="28"/>
          <w:szCs w:val="28"/>
        </w:rPr>
        <w:t>речь.</w:t>
      </w:r>
    </w:p>
    <w:p w14:paraId="04833B80" w14:textId="77777777" w:rsidR="00383B72" w:rsidRPr="007E2E49" w:rsidRDefault="00383B72" w:rsidP="007E2E49">
      <w:pPr>
        <w:pStyle w:val="a7"/>
        <w:widowControl w:val="0"/>
        <w:numPr>
          <w:ilvl w:val="0"/>
          <w:numId w:val="2"/>
        </w:numPr>
        <w:tabs>
          <w:tab w:val="left" w:pos="993"/>
        </w:tabs>
        <w:autoSpaceDE w:val="0"/>
        <w:autoSpaceDN w:val="0"/>
        <w:spacing w:after="0"/>
        <w:ind w:left="0" w:right="107" w:firstLine="567"/>
        <w:jc w:val="both"/>
        <w:rPr>
          <w:sz w:val="28"/>
          <w:szCs w:val="28"/>
        </w:rPr>
      </w:pPr>
      <w:r w:rsidRPr="007E2E49">
        <w:rPr>
          <w:b/>
          <w:bCs/>
          <w:sz w:val="28"/>
          <w:szCs w:val="28"/>
        </w:rPr>
        <w:t>Общая характеристика эмоций и их свойства</w:t>
      </w:r>
    </w:p>
    <w:p w14:paraId="398E53AD" w14:textId="77777777" w:rsidR="00383B72" w:rsidRPr="007E2E49" w:rsidRDefault="00383B72" w:rsidP="007E2E49">
      <w:pPr>
        <w:ind w:firstLine="567"/>
        <w:jc w:val="both"/>
        <w:rPr>
          <w:sz w:val="28"/>
          <w:szCs w:val="28"/>
        </w:rPr>
      </w:pPr>
      <w:r w:rsidRPr="007E2E49">
        <w:rPr>
          <w:sz w:val="28"/>
          <w:szCs w:val="28"/>
        </w:rPr>
        <w:t xml:space="preserve">Понятие эмоций. Функциональное значение эмоций. Различия эмоциональных и познавательных процессов. Структура эмоций. </w:t>
      </w:r>
      <w:proofErr w:type="spellStart"/>
      <w:r w:rsidRPr="007E2E49">
        <w:rPr>
          <w:sz w:val="28"/>
          <w:szCs w:val="28"/>
        </w:rPr>
        <w:t>Импрессивный</w:t>
      </w:r>
      <w:proofErr w:type="spellEnd"/>
      <w:r w:rsidRPr="007E2E49">
        <w:rPr>
          <w:sz w:val="28"/>
          <w:szCs w:val="28"/>
        </w:rPr>
        <w:t xml:space="preserve"> компонент эмоционального реагирования – переживания. Экспрессивный и физиологический компонент эмоционального реагирования. Основные формы эмоционального реагирования: аффект, настроение, чувство, собственно эмоция, эмоциональный тон. Основные свойства эмоций:</w:t>
      </w:r>
      <w:r w:rsidRPr="007E2E49">
        <w:rPr>
          <w:b/>
          <w:sz w:val="28"/>
          <w:szCs w:val="28"/>
        </w:rPr>
        <w:t xml:space="preserve"> </w:t>
      </w:r>
      <w:r w:rsidRPr="007E2E49">
        <w:rPr>
          <w:sz w:val="28"/>
          <w:szCs w:val="28"/>
        </w:rPr>
        <w:t xml:space="preserve">пристрастность, интегральность, пластичность, адаптация, суммация, амбивалентность, коммуникативность, заразительность. </w:t>
      </w:r>
    </w:p>
    <w:p w14:paraId="242CD3D7" w14:textId="77777777" w:rsidR="00383B72" w:rsidRPr="007E2E49" w:rsidRDefault="00383B72" w:rsidP="007E2E49">
      <w:pPr>
        <w:ind w:firstLine="567"/>
        <w:jc w:val="both"/>
        <w:rPr>
          <w:sz w:val="28"/>
          <w:szCs w:val="28"/>
        </w:rPr>
      </w:pPr>
    </w:p>
    <w:p w14:paraId="66C7973A" w14:textId="77777777" w:rsidR="00383B72" w:rsidRPr="007E2E49" w:rsidRDefault="00383B72"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Общее представление о потребностях</w:t>
      </w:r>
    </w:p>
    <w:p w14:paraId="120167C9" w14:textId="77777777" w:rsidR="00383B72" w:rsidRPr="007E2E49" w:rsidRDefault="00383B72" w:rsidP="007E2E49">
      <w:pPr>
        <w:ind w:firstLine="567"/>
        <w:jc w:val="both"/>
        <w:rPr>
          <w:sz w:val="28"/>
          <w:szCs w:val="28"/>
        </w:rPr>
      </w:pPr>
      <w:r w:rsidRPr="007E2E49">
        <w:rPr>
          <w:sz w:val="28"/>
          <w:szCs w:val="28"/>
        </w:rPr>
        <w:t xml:space="preserve">Основные подходы к рассмотрению потребностей: потребность как нужда, как предмет удовлетворения нужды, как отсутствие блага, как необходимость, как состояние. Потребности организма и личности. Характеристика и виды потребностей организма. Физиологическая сторона потребностей. Понятие </w:t>
      </w:r>
      <w:proofErr w:type="spellStart"/>
      <w:r w:rsidRPr="007E2E49">
        <w:rPr>
          <w:sz w:val="28"/>
          <w:szCs w:val="28"/>
        </w:rPr>
        <w:t>потребностного</w:t>
      </w:r>
      <w:proofErr w:type="spellEnd"/>
      <w:r w:rsidRPr="007E2E49">
        <w:rPr>
          <w:sz w:val="28"/>
          <w:szCs w:val="28"/>
        </w:rPr>
        <w:t xml:space="preserve"> состояния. Возбуждение, напряжение. Стадии формирования и реализации потребности: напряжение, оценка, насыщение. Факторы реализации потребностей: конкретизация, </w:t>
      </w:r>
      <w:proofErr w:type="spellStart"/>
      <w:r w:rsidRPr="007E2E49">
        <w:rPr>
          <w:sz w:val="28"/>
          <w:szCs w:val="28"/>
        </w:rPr>
        <w:t>ментализация</w:t>
      </w:r>
      <w:proofErr w:type="spellEnd"/>
      <w:r w:rsidRPr="007E2E49">
        <w:rPr>
          <w:sz w:val="28"/>
          <w:szCs w:val="28"/>
        </w:rPr>
        <w:t xml:space="preserve">, социализация. </w:t>
      </w:r>
    </w:p>
    <w:p w14:paraId="5AF74A15" w14:textId="77777777" w:rsidR="00383B72" w:rsidRPr="007E2E49" w:rsidRDefault="00383B72" w:rsidP="007E2E49">
      <w:pPr>
        <w:ind w:firstLine="567"/>
        <w:jc w:val="both"/>
        <w:rPr>
          <w:sz w:val="28"/>
          <w:szCs w:val="28"/>
        </w:rPr>
      </w:pPr>
    </w:p>
    <w:p w14:paraId="5BE1ED15" w14:textId="77777777" w:rsidR="00383B72" w:rsidRPr="007E2E49" w:rsidRDefault="00383B72" w:rsidP="007E2E49">
      <w:pPr>
        <w:ind w:firstLine="567"/>
        <w:jc w:val="both"/>
        <w:rPr>
          <w:sz w:val="28"/>
          <w:szCs w:val="28"/>
        </w:rPr>
      </w:pPr>
    </w:p>
    <w:p w14:paraId="12CE4926" w14:textId="77777777" w:rsidR="00383B72" w:rsidRPr="007E2E49" w:rsidRDefault="00383B72" w:rsidP="007E2E49">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t xml:space="preserve"> Общее представление о мотивах</w:t>
      </w:r>
    </w:p>
    <w:p w14:paraId="0ED8F260" w14:textId="77777777" w:rsidR="00383B72" w:rsidRPr="007E2E49" w:rsidRDefault="00383B72" w:rsidP="007E2E49">
      <w:pPr>
        <w:pStyle w:val="a5"/>
        <w:ind w:left="0" w:firstLine="567"/>
        <w:rPr>
          <w:rFonts w:ascii="Times New Roman" w:hAnsi="Times New Roman"/>
          <w:sz w:val="28"/>
          <w:szCs w:val="28"/>
          <w:lang w:val="en-US"/>
        </w:rPr>
      </w:pPr>
      <w:r w:rsidRPr="007E2E49">
        <w:rPr>
          <w:rFonts w:ascii="Times New Roman" w:hAnsi="Times New Roman"/>
          <w:sz w:val="28"/>
          <w:szCs w:val="28"/>
        </w:rPr>
        <w:lastRenderedPageBreak/>
        <w:t xml:space="preserve">Основные подходы к рассмотрению мотивов: мотив как потребность, как предмет удовлетворения потребности, как намерение, как личностная диспозиция, как побуждение, как состояние, как формулировка, как удовлетворенность. Мотивационный процесс. Смыслообразующие мотивы и мотивы-стимулы. Условия формирования внутренней мотивации. Осознаваемые и неосознаваемые мотивы поведения: инстинкт, влечение, стремление, желание, хотение. Структура мотива по </w:t>
      </w:r>
      <w:proofErr w:type="spellStart"/>
      <w:r w:rsidRPr="007E2E49">
        <w:rPr>
          <w:rFonts w:ascii="Times New Roman" w:hAnsi="Times New Roman"/>
          <w:sz w:val="28"/>
          <w:szCs w:val="28"/>
        </w:rPr>
        <w:t>Е.П.Ильину</w:t>
      </w:r>
      <w:proofErr w:type="spellEnd"/>
      <w:r w:rsidRPr="007E2E49">
        <w:rPr>
          <w:rFonts w:ascii="Times New Roman" w:hAnsi="Times New Roman"/>
          <w:sz w:val="28"/>
          <w:szCs w:val="28"/>
        </w:rPr>
        <w:t>. Функции мотивов: побуждающие, стимулирующие, организующие, структурирующие, контролирующие, смыслообразующие, отражательные, объяснительные, защитные. Стадии формирования мотива</w:t>
      </w:r>
      <w:r w:rsidRPr="007E2E49">
        <w:rPr>
          <w:rFonts w:ascii="Times New Roman" w:hAnsi="Times New Roman"/>
          <w:sz w:val="28"/>
          <w:szCs w:val="28"/>
          <w:lang w:val="en-US"/>
        </w:rPr>
        <w:t>.</w:t>
      </w:r>
    </w:p>
    <w:p w14:paraId="33D70FDD" w14:textId="77777777" w:rsidR="00383B72" w:rsidRPr="007E2E49" w:rsidRDefault="00383B72" w:rsidP="007E2E49">
      <w:pPr>
        <w:ind w:firstLine="567"/>
        <w:jc w:val="both"/>
        <w:rPr>
          <w:sz w:val="28"/>
          <w:szCs w:val="28"/>
          <w:lang w:val="en-US"/>
        </w:rPr>
      </w:pPr>
    </w:p>
    <w:p w14:paraId="5C885398" w14:textId="046E9529" w:rsidR="00383B72" w:rsidRPr="007E2E49" w:rsidRDefault="00383B72" w:rsidP="007E2E49">
      <w:pPr>
        <w:pStyle w:val="a5"/>
        <w:numPr>
          <w:ilvl w:val="0"/>
          <w:numId w:val="2"/>
        </w:numPr>
        <w:ind w:left="0" w:firstLine="567"/>
        <w:rPr>
          <w:rFonts w:ascii="Times New Roman" w:hAnsi="Times New Roman"/>
          <w:sz w:val="28"/>
          <w:szCs w:val="28"/>
          <w:lang w:val="en-US"/>
        </w:rPr>
      </w:pPr>
      <w:r w:rsidRPr="007E2E49">
        <w:rPr>
          <w:rFonts w:ascii="Times New Roman" w:hAnsi="Times New Roman"/>
          <w:b/>
          <w:sz w:val="28"/>
          <w:szCs w:val="28"/>
        </w:rPr>
        <w:t>Мотивация и эффективность деятельности</w:t>
      </w:r>
      <w:r w:rsidR="00B6439F" w:rsidRPr="007E2E49">
        <w:rPr>
          <w:rFonts w:ascii="Times New Roman" w:hAnsi="Times New Roman"/>
          <w:b/>
          <w:sz w:val="28"/>
          <w:szCs w:val="28"/>
        </w:rPr>
        <w:t xml:space="preserve"> </w:t>
      </w:r>
    </w:p>
    <w:p w14:paraId="74FBE4E7" w14:textId="77777777" w:rsidR="00383B72" w:rsidRPr="007E2E49" w:rsidRDefault="00383B72" w:rsidP="007E2E49">
      <w:pPr>
        <w:ind w:firstLine="567"/>
        <w:rPr>
          <w:sz w:val="28"/>
          <w:szCs w:val="28"/>
        </w:rPr>
      </w:pPr>
      <w:r w:rsidRPr="007E2E49">
        <w:rPr>
          <w:sz w:val="28"/>
          <w:szCs w:val="28"/>
        </w:rPr>
        <w:t xml:space="preserve">Характеристика мотивации как фактора эффективности деятельности. Сила мотива и эффективность научения. Закон оптимума мотивации </w:t>
      </w:r>
      <w:proofErr w:type="spellStart"/>
      <w:r w:rsidRPr="007E2E49">
        <w:rPr>
          <w:sz w:val="28"/>
          <w:szCs w:val="28"/>
        </w:rPr>
        <w:t>Йеркса-Додсона</w:t>
      </w:r>
      <w:proofErr w:type="spellEnd"/>
      <w:r w:rsidRPr="007E2E49">
        <w:rPr>
          <w:sz w:val="28"/>
          <w:szCs w:val="28"/>
        </w:rPr>
        <w:t>. Мотивирующий потенциал различных видов стимуляции: похвала и порицание, материальное вознаграждение, соревнование, присутствие других людей, успех и неудача, привлекательность объекта потребности, привлекательность содержания деятельности, наличие перспективы и конкретной цели, функциональные состояния и др.</w:t>
      </w:r>
    </w:p>
    <w:p w14:paraId="7E896754" w14:textId="77777777" w:rsidR="00383B72" w:rsidRPr="007E2E49" w:rsidRDefault="00383B72" w:rsidP="007E2E49">
      <w:pPr>
        <w:pStyle w:val="a5"/>
        <w:ind w:left="0" w:firstLine="567"/>
        <w:rPr>
          <w:rFonts w:ascii="Times New Roman" w:hAnsi="Times New Roman"/>
          <w:sz w:val="28"/>
          <w:szCs w:val="28"/>
        </w:rPr>
      </w:pPr>
    </w:p>
    <w:p w14:paraId="618859E7" w14:textId="6DAEFC8E" w:rsidR="005C365A" w:rsidRPr="007E2E49" w:rsidRDefault="005C365A" w:rsidP="007E2E49">
      <w:pPr>
        <w:ind w:firstLine="567"/>
        <w:jc w:val="center"/>
        <w:rPr>
          <w:b/>
          <w:bCs/>
          <w:sz w:val="28"/>
          <w:szCs w:val="28"/>
        </w:rPr>
      </w:pPr>
      <w:r w:rsidRPr="007E2E49">
        <w:rPr>
          <w:b/>
          <w:bCs/>
          <w:sz w:val="28"/>
          <w:szCs w:val="28"/>
        </w:rPr>
        <w:t>ПСИХОЛОГИ</w:t>
      </w:r>
      <w:r w:rsidR="00384235" w:rsidRPr="007E2E49">
        <w:rPr>
          <w:b/>
          <w:bCs/>
          <w:sz w:val="28"/>
          <w:szCs w:val="28"/>
        </w:rPr>
        <w:t>Я</w:t>
      </w:r>
      <w:r w:rsidRPr="007E2E49">
        <w:rPr>
          <w:b/>
          <w:bCs/>
          <w:sz w:val="28"/>
          <w:szCs w:val="28"/>
        </w:rPr>
        <w:t xml:space="preserve"> ЛИЧНОСТИ</w:t>
      </w:r>
    </w:p>
    <w:p w14:paraId="0A305764" w14:textId="77777777" w:rsidR="00EB7F90" w:rsidRPr="007E2E49" w:rsidRDefault="00EB7F90" w:rsidP="007E2E49">
      <w:pPr>
        <w:ind w:firstLine="567"/>
        <w:jc w:val="center"/>
        <w:rPr>
          <w:b/>
          <w:bCs/>
          <w:sz w:val="28"/>
          <w:szCs w:val="28"/>
        </w:rPr>
      </w:pPr>
    </w:p>
    <w:p w14:paraId="1F7E74BD"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 xml:space="preserve">Проблема понятия личности в психологии и ее </w:t>
      </w:r>
      <w:proofErr w:type="spellStart"/>
      <w:r w:rsidRPr="007E2E49">
        <w:rPr>
          <w:rFonts w:ascii="Times New Roman" w:hAnsi="Times New Roman"/>
          <w:b/>
          <w:bCs/>
          <w:sz w:val="28"/>
          <w:szCs w:val="28"/>
        </w:rPr>
        <w:t>типологизации</w:t>
      </w:r>
      <w:proofErr w:type="spellEnd"/>
      <w:r w:rsidRPr="007E2E49">
        <w:rPr>
          <w:rFonts w:ascii="Times New Roman" w:hAnsi="Times New Roman"/>
          <w:b/>
          <w:bCs/>
          <w:sz w:val="28"/>
          <w:szCs w:val="28"/>
        </w:rPr>
        <w:t xml:space="preserve"> </w:t>
      </w:r>
    </w:p>
    <w:p w14:paraId="51512DBB" w14:textId="77777777" w:rsidR="008E3471" w:rsidRPr="007E2E49" w:rsidRDefault="008E3471" w:rsidP="007E2E49">
      <w:pPr>
        <w:ind w:firstLine="567"/>
        <w:jc w:val="both"/>
        <w:rPr>
          <w:sz w:val="28"/>
          <w:szCs w:val="28"/>
        </w:rPr>
      </w:pPr>
      <w:r w:rsidRPr="007E2E49">
        <w:rPr>
          <w:sz w:val="28"/>
          <w:szCs w:val="28"/>
        </w:rPr>
        <w:t xml:space="preserve">Личность – центральное понятие в психологии. Возникновение проблемы личности в научном знании. Этимология понятия «личность». Личность как сугубо человеческое качество. </w:t>
      </w:r>
      <w:r w:rsidRPr="007E2E49">
        <w:rPr>
          <w:sz w:val="28"/>
          <w:szCs w:val="28"/>
          <w:lang w:bidi="ru-RU"/>
        </w:rPr>
        <w:t>Понятие личности в философии, социологии и психологии. Уровни исследования личности: философско-</w:t>
      </w:r>
      <w:r w:rsidRPr="007E2E49">
        <w:rPr>
          <w:sz w:val="28"/>
          <w:szCs w:val="28"/>
          <w:lang w:bidi="ru-RU"/>
        </w:rPr>
        <w:softHyphen/>
        <w:t xml:space="preserve">литературный, клинический, экспериментальный. </w:t>
      </w:r>
      <w:r w:rsidRPr="007E2E49">
        <w:rPr>
          <w:sz w:val="28"/>
          <w:szCs w:val="28"/>
        </w:rPr>
        <w:t xml:space="preserve">Основные подходы в изучении личности. </w:t>
      </w:r>
    </w:p>
    <w:p w14:paraId="32544C2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Определение личности в психологии. Человек как личность – субъект собственного развития. </w:t>
      </w:r>
      <w:r w:rsidRPr="007E2E49">
        <w:rPr>
          <w:rFonts w:ascii="Times New Roman" w:hAnsi="Times New Roman"/>
          <w:sz w:val="28"/>
          <w:szCs w:val="28"/>
          <w:lang w:bidi="ru-RU"/>
        </w:rPr>
        <w:t xml:space="preserve">Структурный и системно-структурный подходы к исследованию личности. Темперамент, характер, способности и направленность в структуре личности. </w:t>
      </w:r>
      <w:proofErr w:type="spellStart"/>
      <w:r w:rsidRPr="007E2E49">
        <w:rPr>
          <w:rFonts w:ascii="Times New Roman" w:hAnsi="Times New Roman"/>
          <w:sz w:val="28"/>
          <w:szCs w:val="28"/>
        </w:rPr>
        <w:t>Деятельностная</w:t>
      </w:r>
      <w:proofErr w:type="spellEnd"/>
      <w:r w:rsidRPr="007E2E49">
        <w:rPr>
          <w:rFonts w:ascii="Times New Roman" w:hAnsi="Times New Roman"/>
          <w:sz w:val="28"/>
          <w:szCs w:val="28"/>
        </w:rPr>
        <w:t xml:space="preserve"> детерминация проявления и развития личности. Базовые критерии развития и степени зрелости человека как личности. Основные понятия, отражающие личностное развитие.</w:t>
      </w:r>
      <w:r w:rsidRPr="007E2E49">
        <w:rPr>
          <w:rFonts w:ascii="Times New Roman" w:hAnsi="Times New Roman"/>
          <w:sz w:val="28"/>
          <w:szCs w:val="28"/>
          <w:lang w:bidi="ru-RU"/>
        </w:rPr>
        <w:t xml:space="preserve"> Процесс формирования личности</w:t>
      </w:r>
      <w:r w:rsidRPr="007E2E49">
        <w:rPr>
          <w:rFonts w:ascii="Times New Roman" w:hAnsi="Times New Roman"/>
          <w:sz w:val="28"/>
          <w:szCs w:val="28"/>
        </w:rPr>
        <w:t xml:space="preserve"> как процесс освоения общественного опыта. </w:t>
      </w:r>
      <w:r w:rsidRPr="007E2E49">
        <w:rPr>
          <w:rFonts w:ascii="Times New Roman" w:hAnsi="Times New Roman"/>
          <w:sz w:val="28"/>
          <w:szCs w:val="28"/>
          <w:lang w:bidi="ru-RU"/>
        </w:rPr>
        <w:t xml:space="preserve">Критерии </w:t>
      </w:r>
      <w:proofErr w:type="spellStart"/>
      <w:r w:rsidRPr="007E2E49">
        <w:rPr>
          <w:rFonts w:ascii="Times New Roman" w:hAnsi="Times New Roman"/>
          <w:sz w:val="28"/>
          <w:szCs w:val="28"/>
          <w:lang w:bidi="ru-RU"/>
        </w:rPr>
        <w:t>сформированности</w:t>
      </w:r>
      <w:proofErr w:type="spellEnd"/>
      <w:r w:rsidRPr="007E2E49">
        <w:rPr>
          <w:rFonts w:ascii="Times New Roman" w:hAnsi="Times New Roman"/>
          <w:sz w:val="28"/>
          <w:szCs w:val="28"/>
          <w:lang w:bidi="ru-RU"/>
        </w:rPr>
        <w:t xml:space="preserve"> личности: и</w:t>
      </w:r>
      <w:r w:rsidRPr="007E2E49">
        <w:rPr>
          <w:rStyle w:val="a6"/>
          <w:rFonts w:ascii="Times New Roman" w:hAnsi="Times New Roman"/>
          <w:sz w:val="28"/>
          <w:szCs w:val="28"/>
        </w:rPr>
        <w:t>ерархия</w:t>
      </w:r>
      <w:r w:rsidRPr="007E2E49">
        <w:rPr>
          <w:rFonts w:ascii="Times New Roman" w:hAnsi="Times New Roman"/>
          <w:sz w:val="28"/>
          <w:szCs w:val="28"/>
        </w:rPr>
        <w:t xml:space="preserve"> мотивов и способность к </w:t>
      </w:r>
      <w:r w:rsidRPr="007E2E49">
        <w:rPr>
          <w:rStyle w:val="a6"/>
          <w:rFonts w:ascii="Times New Roman" w:hAnsi="Times New Roman"/>
          <w:sz w:val="28"/>
          <w:szCs w:val="28"/>
        </w:rPr>
        <w:t>сознательному руководству</w:t>
      </w:r>
      <w:r w:rsidRPr="007E2E49">
        <w:rPr>
          <w:rFonts w:ascii="Times New Roman" w:hAnsi="Times New Roman"/>
          <w:sz w:val="28"/>
          <w:szCs w:val="28"/>
        </w:rPr>
        <w:t xml:space="preserve"> собственным поведением.</w:t>
      </w:r>
      <w:r w:rsidRPr="007E2E49">
        <w:rPr>
          <w:rFonts w:ascii="Times New Roman" w:hAnsi="Times New Roman"/>
          <w:sz w:val="28"/>
          <w:szCs w:val="28"/>
          <w:lang w:bidi="ru-RU"/>
        </w:rPr>
        <w:t xml:space="preserve"> Стихийные механизмы формирования личности. Идентификация. Имитация. Принятие и освоение социальных ролей. </w:t>
      </w:r>
    </w:p>
    <w:p w14:paraId="66FB541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Ведущие детерминанты личностных проявлений и их характеристика. Сознание и самосознание.</w:t>
      </w:r>
      <w:r w:rsidRPr="007E2E49">
        <w:rPr>
          <w:rFonts w:ascii="Times New Roman" w:hAnsi="Times New Roman"/>
          <w:sz w:val="28"/>
          <w:szCs w:val="28"/>
          <w:lang w:bidi="ru-RU"/>
        </w:rPr>
        <w:t xml:space="preserve"> Компоненты самосознания: когнитивный, эмоциональный, поведенческий. </w:t>
      </w:r>
      <w:r w:rsidRPr="007E2E49">
        <w:rPr>
          <w:rFonts w:ascii="Times New Roman" w:hAnsi="Times New Roman"/>
          <w:sz w:val="28"/>
          <w:szCs w:val="28"/>
        </w:rPr>
        <w:t xml:space="preserve">Механизмы функционирования и развития </w:t>
      </w:r>
      <w:r w:rsidRPr="007E2E49">
        <w:rPr>
          <w:rFonts w:ascii="Times New Roman" w:hAnsi="Times New Roman"/>
          <w:sz w:val="28"/>
          <w:szCs w:val="28"/>
        </w:rPr>
        <w:lastRenderedPageBreak/>
        <w:t xml:space="preserve">самосознания. Прошлый опыт. Мотивация. Цели и ценности. Язык и речь. Черты характера. Социальные роли. Поведение. </w:t>
      </w:r>
    </w:p>
    <w:p w14:paraId="52D67004" w14:textId="77777777" w:rsidR="008E3471" w:rsidRPr="007E2E49" w:rsidRDefault="008E3471" w:rsidP="007E2E49">
      <w:pPr>
        <w:pStyle w:val="22"/>
        <w:shd w:val="clear" w:color="auto" w:fill="auto"/>
        <w:tabs>
          <w:tab w:val="left" w:pos="2990"/>
        </w:tabs>
        <w:spacing w:line="240" w:lineRule="auto"/>
        <w:ind w:firstLine="567"/>
        <w:jc w:val="both"/>
        <w:rPr>
          <w:rFonts w:cs="Times New Roman"/>
          <w:sz w:val="28"/>
          <w:szCs w:val="28"/>
        </w:rPr>
      </w:pP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в психологии. Универсальность, </w:t>
      </w:r>
      <w:proofErr w:type="spellStart"/>
      <w:r w:rsidRPr="007E2E49">
        <w:rPr>
          <w:rFonts w:cs="Times New Roman"/>
          <w:sz w:val="28"/>
          <w:szCs w:val="28"/>
        </w:rPr>
        <w:t>унитарность</w:t>
      </w:r>
      <w:proofErr w:type="spellEnd"/>
      <w:r w:rsidRPr="007E2E49">
        <w:rPr>
          <w:rFonts w:cs="Times New Roman"/>
          <w:sz w:val="28"/>
          <w:szCs w:val="28"/>
        </w:rPr>
        <w:t xml:space="preserve">, </w:t>
      </w:r>
      <w:proofErr w:type="spellStart"/>
      <w:r w:rsidRPr="007E2E49">
        <w:rPr>
          <w:rFonts w:cs="Times New Roman"/>
          <w:sz w:val="28"/>
          <w:szCs w:val="28"/>
        </w:rPr>
        <w:t>унифицированность</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Ограниченность </w:t>
      </w:r>
      <w:proofErr w:type="spellStart"/>
      <w:r w:rsidRPr="007E2E49">
        <w:rPr>
          <w:rFonts w:cs="Times New Roman"/>
          <w:sz w:val="28"/>
          <w:szCs w:val="28"/>
        </w:rPr>
        <w:t>типологизаций</w:t>
      </w:r>
      <w:proofErr w:type="spellEnd"/>
      <w:r w:rsidRPr="007E2E49">
        <w:rPr>
          <w:rFonts w:cs="Times New Roman"/>
          <w:sz w:val="28"/>
          <w:szCs w:val="28"/>
        </w:rPr>
        <w:t xml:space="preserve"> в психологии личности. Проблема </w:t>
      </w:r>
      <w:proofErr w:type="spellStart"/>
      <w:r w:rsidRPr="007E2E49">
        <w:rPr>
          <w:rFonts w:cs="Times New Roman"/>
          <w:sz w:val="28"/>
          <w:szCs w:val="28"/>
        </w:rPr>
        <w:t>критериальности</w:t>
      </w:r>
      <w:proofErr w:type="spellEnd"/>
      <w:r w:rsidRPr="007E2E49">
        <w:rPr>
          <w:rFonts w:cs="Times New Roman"/>
          <w:sz w:val="28"/>
          <w:szCs w:val="28"/>
        </w:rPr>
        <w:t xml:space="preserve"> </w:t>
      </w:r>
      <w:proofErr w:type="spellStart"/>
      <w:r w:rsidRPr="007E2E49">
        <w:rPr>
          <w:rFonts w:cs="Times New Roman"/>
          <w:sz w:val="28"/>
          <w:szCs w:val="28"/>
        </w:rPr>
        <w:t>типологизаций</w:t>
      </w:r>
      <w:proofErr w:type="spellEnd"/>
      <w:r w:rsidRPr="007E2E49">
        <w:rPr>
          <w:rFonts w:cs="Times New Roman"/>
          <w:sz w:val="28"/>
          <w:szCs w:val="28"/>
        </w:rPr>
        <w:t xml:space="preserve"> личности. Понятие конституции в психологии. </w:t>
      </w:r>
      <w:proofErr w:type="spellStart"/>
      <w:r w:rsidRPr="007E2E49">
        <w:rPr>
          <w:rFonts w:cs="Times New Roman"/>
          <w:sz w:val="28"/>
          <w:szCs w:val="28"/>
        </w:rPr>
        <w:t>Типологизация</w:t>
      </w:r>
      <w:proofErr w:type="spellEnd"/>
      <w:r w:rsidRPr="007E2E49">
        <w:rPr>
          <w:rFonts w:cs="Times New Roman"/>
          <w:sz w:val="28"/>
          <w:szCs w:val="28"/>
        </w:rPr>
        <w:t xml:space="preserve"> личностей с точки зрения морфологической и функциональной конституции.</w:t>
      </w:r>
    </w:p>
    <w:p w14:paraId="07942BFD" w14:textId="7DF2D921" w:rsidR="008E3471" w:rsidRPr="007E2E49" w:rsidRDefault="008E3471" w:rsidP="007E2E49">
      <w:pPr>
        <w:ind w:firstLine="567"/>
        <w:jc w:val="both"/>
        <w:rPr>
          <w:sz w:val="28"/>
          <w:szCs w:val="28"/>
        </w:rPr>
      </w:pPr>
      <w:r w:rsidRPr="007E2E49">
        <w:rPr>
          <w:sz w:val="28"/>
          <w:szCs w:val="28"/>
          <w:lang w:bidi="ru-RU"/>
        </w:rPr>
        <w:t xml:space="preserve">Темперамент: определение и сферы проявления. Теории темперамента и эволюция взглядов на темперамент. </w:t>
      </w:r>
      <w:r w:rsidRPr="007E2E49">
        <w:rPr>
          <w:sz w:val="28"/>
          <w:szCs w:val="28"/>
        </w:rPr>
        <w:t>Гуморальная теория типов темперамента Гиппократа. Холерик. Сангвиник. Флегматик. Меланхолик.</w:t>
      </w:r>
    </w:p>
    <w:p w14:paraId="5A6836EA" w14:textId="77777777" w:rsidR="008E3471" w:rsidRPr="007E2E49" w:rsidRDefault="008E3471" w:rsidP="007E2E49">
      <w:pPr>
        <w:ind w:firstLine="567"/>
        <w:jc w:val="both"/>
        <w:rPr>
          <w:sz w:val="28"/>
          <w:szCs w:val="28"/>
        </w:rPr>
      </w:pPr>
      <w:r w:rsidRPr="007E2E49">
        <w:rPr>
          <w:sz w:val="28"/>
          <w:szCs w:val="28"/>
        </w:rPr>
        <w:t>Теория высшей нервной деятельности И.П. Павлова. Процессы высшей нервной деятельности: возбуждение и торможение. Свойства процессов высшей нервной деятельности: сила-слабость, уравновешенность-неуравновешенность, подвижность-инертность. Связь типов высшей нервной деятельности с темпераментом. Безудержный тип. Живой тип. Спокойный тип. Слабый тип.</w:t>
      </w:r>
    </w:p>
    <w:p w14:paraId="6B0F9D13"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Э.Кречмера</w:t>
      </w:r>
      <w:proofErr w:type="spellEnd"/>
      <w:r w:rsidRPr="007E2E49">
        <w:rPr>
          <w:sz w:val="28"/>
          <w:szCs w:val="28"/>
        </w:rPr>
        <w:t xml:space="preserve">. Взаимосвязь телосложения и особенностей психики человека. Типы телосложения: астенический, пикнический, атлетический, </w:t>
      </w:r>
      <w:proofErr w:type="spellStart"/>
      <w:r w:rsidRPr="007E2E49">
        <w:rPr>
          <w:sz w:val="28"/>
          <w:szCs w:val="28"/>
        </w:rPr>
        <w:t>диспластический</w:t>
      </w:r>
      <w:proofErr w:type="spellEnd"/>
      <w:r w:rsidRPr="007E2E49">
        <w:rPr>
          <w:sz w:val="28"/>
          <w:szCs w:val="28"/>
        </w:rPr>
        <w:t xml:space="preserve">. Типы темперамента: </w:t>
      </w:r>
      <w:proofErr w:type="spellStart"/>
      <w:r w:rsidRPr="007E2E49">
        <w:rPr>
          <w:sz w:val="28"/>
          <w:szCs w:val="28"/>
        </w:rPr>
        <w:t>шизотимический</w:t>
      </w:r>
      <w:proofErr w:type="spellEnd"/>
      <w:r w:rsidRPr="007E2E49">
        <w:rPr>
          <w:sz w:val="28"/>
          <w:szCs w:val="28"/>
        </w:rPr>
        <w:t xml:space="preserve">, </w:t>
      </w:r>
      <w:proofErr w:type="spellStart"/>
      <w:r w:rsidRPr="007E2E49">
        <w:rPr>
          <w:sz w:val="28"/>
          <w:szCs w:val="28"/>
        </w:rPr>
        <w:t>иксотимический</w:t>
      </w:r>
      <w:proofErr w:type="spellEnd"/>
      <w:r w:rsidRPr="007E2E49">
        <w:rPr>
          <w:sz w:val="28"/>
          <w:szCs w:val="28"/>
        </w:rPr>
        <w:t xml:space="preserve">, </w:t>
      </w:r>
      <w:proofErr w:type="spellStart"/>
      <w:r w:rsidRPr="007E2E49">
        <w:rPr>
          <w:sz w:val="28"/>
          <w:szCs w:val="28"/>
        </w:rPr>
        <w:t>циклотимический</w:t>
      </w:r>
      <w:proofErr w:type="spellEnd"/>
      <w:r w:rsidRPr="007E2E49">
        <w:rPr>
          <w:sz w:val="28"/>
          <w:szCs w:val="28"/>
        </w:rPr>
        <w:t>, – и их характеристика.</w:t>
      </w:r>
    </w:p>
    <w:p w14:paraId="5109DB96" w14:textId="77777777" w:rsidR="008E3471" w:rsidRPr="007E2E49" w:rsidRDefault="008E3471" w:rsidP="007E2E49">
      <w:pPr>
        <w:ind w:firstLine="567"/>
        <w:jc w:val="both"/>
        <w:rPr>
          <w:sz w:val="28"/>
          <w:szCs w:val="28"/>
        </w:rPr>
      </w:pPr>
      <w:r w:rsidRPr="007E2E49">
        <w:rPr>
          <w:sz w:val="28"/>
          <w:szCs w:val="28"/>
        </w:rPr>
        <w:t xml:space="preserve">Типология личностей </w:t>
      </w:r>
      <w:proofErr w:type="spellStart"/>
      <w:r w:rsidRPr="007E2E49">
        <w:rPr>
          <w:sz w:val="28"/>
          <w:szCs w:val="28"/>
        </w:rPr>
        <w:t>У.Шелдона</w:t>
      </w:r>
      <w:proofErr w:type="spellEnd"/>
      <w:r w:rsidRPr="007E2E49">
        <w:rPr>
          <w:sz w:val="28"/>
          <w:szCs w:val="28"/>
        </w:rPr>
        <w:t xml:space="preserve">. Понятие </w:t>
      </w:r>
      <w:proofErr w:type="spellStart"/>
      <w:r w:rsidRPr="007E2E49">
        <w:rPr>
          <w:sz w:val="28"/>
          <w:szCs w:val="28"/>
        </w:rPr>
        <w:t>соматотипа</w:t>
      </w:r>
      <w:proofErr w:type="spellEnd"/>
      <w:r w:rsidRPr="007E2E49">
        <w:rPr>
          <w:sz w:val="28"/>
          <w:szCs w:val="28"/>
        </w:rPr>
        <w:t xml:space="preserve">. </w:t>
      </w:r>
      <w:proofErr w:type="spellStart"/>
      <w:r w:rsidRPr="007E2E49">
        <w:rPr>
          <w:sz w:val="28"/>
          <w:szCs w:val="28"/>
        </w:rPr>
        <w:t>Эндоморфия</w:t>
      </w:r>
      <w:proofErr w:type="spellEnd"/>
      <w:r w:rsidRPr="007E2E49">
        <w:rPr>
          <w:sz w:val="28"/>
          <w:szCs w:val="28"/>
        </w:rPr>
        <w:t xml:space="preserve">, </w:t>
      </w:r>
      <w:proofErr w:type="spellStart"/>
      <w:r w:rsidRPr="007E2E49">
        <w:rPr>
          <w:sz w:val="28"/>
          <w:szCs w:val="28"/>
        </w:rPr>
        <w:t>экзоморфия</w:t>
      </w:r>
      <w:proofErr w:type="spellEnd"/>
      <w:r w:rsidRPr="007E2E49">
        <w:rPr>
          <w:sz w:val="28"/>
          <w:szCs w:val="28"/>
        </w:rPr>
        <w:t xml:space="preserve">, </w:t>
      </w:r>
      <w:proofErr w:type="spellStart"/>
      <w:r w:rsidRPr="007E2E49">
        <w:rPr>
          <w:sz w:val="28"/>
          <w:szCs w:val="28"/>
        </w:rPr>
        <w:t>мезоморфия</w:t>
      </w:r>
      <w:proofErr w:type="spellEnd"/>
      <w:r w:rsidRPr="007E2E49">
        <w:rPr>
          <w:sz w:val="28"/>
          <w:szCs w:val="28"/>
        </w:rPr>
        <w:t xml:space="preserve"> как компоненты телесной конституции. Связь типа телосложения с типом темперамента. Типы темперамента. </w:t>
      </w:r>
      <w:proofErr w:type="spellStart"/>
      <w:r w:rsidRPr="007E2E49">
        <w:rPr>
          <w:sz w:val="28"/>
          <w:szCs w:val="28"/>
        </w:rPr>
        <w:t>Висцеротония</w:t>
      </w:r>
      <w:proofErr w:type="spellEnd"/>
      <w:r w:rsidRPr="007E2E49">
        <w:rPr>
          <w:sz w:val="28"/>
          <w:szCs w:val="28"/>
        </w:rPr>
        <w:t xml:space="preserve">. </w:t>
      </w:r>
      <w:proofErr w:type="spellStart"/>
      <w:r w:rsidRPr="007E2E49">
        <w:rPr>
          <w:sz w:val="28"/>
          <w:szCs w:val="28"/>
        </w:rPr>
        <w:t>Соматотония</w:t>
      </w:r>
      <w:proofErr w:type="spellEnd"/>
      <w:r w:rsidRPr="007E2E49">
        <w:rPr>
          <w:sz w:val="28"/>
          <w:szCs w:val="28"/>
        </w:rPr>
        <w:t xml:space="preserve">. </w:t>
      </w:r>
      <w:proofErr w:type="spellStart"/>
      <w:r w:rsidRPr="007E2E49">
        <w:rPr>
          <w:sz w:val="28"/>
          <w:szCs w:val="28"/>
        </w:rPr>
        <w:t>Церебротония</w:t>
      </w:r>
      <w:proofErr w:type="spellEnd"/>
      <w:r w:rsidRPr="007E2E49">
        <w:rPr>
          <w:sz w:val="28"/>
          <w:szCs w:val="28"/>
        </w:rPr>
        <w:t xml:space="preserve">. Черты, присущие </w:t>
      </w:r>
      <w:proofErr w:type="spellStart"/>
      <w:r w:rsidRPr="007E2E49">
        <w:rPr>
          <w:sz w:val="28"/>
          <w:szCs w:val="28"/>
        </w:rPr>
        <w:t>соматотипу</w:t>
      </w:r>
      <w:proofErr w:type="spellEnd"/>
      <w:r w:rsidRPr="007E2E49">
        <w:rPr>
          <w:sz w:val="28"/>
          <w:szCs w:val="28"/>
        </w:rPr>
        <w:t>.</w:t>
      </w:r>
    </w:p>
    <w:p w14:paraId="0239E2BC" w14:textId="77777777" w:rsidR="008E3471" w:rsidRPr="007E2E49" w:rsidRDefault="008E3471" w:rsidP="007E2E49">
      <w:pPr>
        <w:pStyle w:val="a3"/>
        <w:spacing w:after="0"/>
        <w:ind w:left="0" w:firstLine="567"/>
        <w:jc w:val="both"/>
        <w:rPr>
          <w:sz w:val="28"/>
          <w:szCs w:val="28"/>
        </w:rPr>
      </w:pPr>
      <w:r w:rsidRPr="007E2E49">
        <w:rPr>
          <w:sz w:val="28"/>
          <w:szCs w:val="28"/>
        </w:rPr>
        <w:t xml:space="preserve">Проблема психологической конституции. </w:t>
      </w:r>
      <w:r w:rsidRPr="007E2E49">
        <w:rPr>
          <w:sz w:val="28"/>
          <w:szCs w:val="28"/>
          <w:lang w:bidi="ru-RU"/>
        </w:rPr>
        <w:t xml:space="preserve">Соотношение темперамента и характера. Характер как </w:t>
      </w:r>
      <w:r w:rsidRPr="007E2E49">
        <w:rPr>
          <w:sz w:val="28"/>
          <w:szCs w:val="28"/>
        </w:rPr>
        <w:t xml:space="preserve">система наиболее устойчивых отношений и способов поведения, общения и деятельности. </w:t>
      </w:r>
      <w:r w:rsidRPr="007E2E49">
        <w:rPr>
          <w:sz w:val="28"/>
          <w:szCs w:val="28"/>
          <w:lang w:bidi="ru-RU"/>
        </w:rPr>
        <w:t xml:space="preserve">Связь формирования характера с деятельностью и общением. </w:t>
      </w:r>
      <w:r w:rsidRPr="007E2E49">
        <w:rPr>
          <w:sz w:val="28"/>
          <w:szCs w:val="28"/>
        </w:rPr>
        <w:t xml:space="preserve">Характер как конституциональная особенность личности. </w:t>
      </w:r>
      <w:proofErr w:type="spellStart"/>
      <w:r w:rsidRPr="007E2E49">
        <w:rPr>
          <w:sz w:val="28"/>
          <w:szCs w:val="28"/>
        </w:rPr>
        <w:t>Типологизация</w:t>
      </w:r>
      <w:proofErr w:type="spellEnd"/>
      <w:r w:rsidRPr="007E2E49">
        <w:rPr>
          <w:sz w:val="28"/>
          <w:szCs w:val="28"/>
        </w:rPr>
        <w:t xml:space="preserve"> характеров.</w:t>
      </w:r>
      <w:r w:rsidRPr="007E2E49">
        <w:rPr>
          <w:sz w:val="28"/>
          <w:szCs w:val="28"/>
          <w:lang w:bidi="ru-RU"/>
        </w:rPr>
        <w:t xml:space="preserve"> </w:t>
      </w:r>
      <w:r w:rsidRPr="007E2E49">
        <w:rPr>
          <w:sz w:val="28"/>
          <w:szCs w:val="28"/>
        </w:rPr>
        <w:t xml:space="preserve">Понятие акцентуации характера как чрезмерной выраженности отдельных черт характера и их сочетаний. </w:t>
      </w:r>
    </w:p>
    <w:p w14:paraId="01BC0697" w14:textId="015B06A8"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rPr>
        <w:t xml:space="preserve">Акцентуации характера как критерий </w:t>
      </w:r>
      <w:proofErr w:type="spellStart"/>
      <w:r w:rsidRPr="007E2E49">
        <w:rPr>
          <w:rFonts w:cs="Times New Roman"/>
          <w:sz w:val="28"/>
          <w:szCs w:val="28"/>
        </w:rPr>
        <w:t>типологизации</w:t>
      </w:r>
      <w:proofErr w:type="spellEnd"/>
      <w:r w:rsidRPr="007E2E49">
        <w:rPr>
          <w:rFonts w:cs="Times New Roman"/>
          <w:sz w:val="28"/>
          <w:szCs w:val="28"/>
        </w:rPr>
        <w:t xml:space="preserve"> личностей. </w:t>
      </w:r>
      <w:proofErr w:type="spellStart"/>
      <w:r w:rsidRPr="007E2E49">
        <w:rPr>
          <w:rFonts w:cs="Times New Roman"/>
          <w:sz w:val="28"/>
          <w:szCs w:val="28"/>
        </w:rPr>
        <w:t>Типологизация</w:t>
      </w:r>
      <w:proofErr w:type="spellEnd"/>
      <w:r w:rsidRPr="007E2E49">
        <w:rPr>
          <w:rFonts w:cs="Times New Roman"/>
          <w:sz w:val="28"/>
          <w:szCs w:val="28"/>
        </w:rPr>
        <w:t xml:space="preserve"> акцентуированных личностей </w:t>
      </w:r>
      <w:proofErr w:type="spellStart"/>
      <w:r w:rsidRPr="007E2E49">
        <w:rPr>
          <w:rFonts w:cs="Times New Roman"/>
          <w:sz w:val="28"/>
          <w:szCs w:val="28"/>
        </w:rPr>
        <w:t>К.Леонгарда</w:t>
      </w:r>
      <w:proofErr w:type="spellEnd"/>
      <w:r w:rsidRPr="007E2E49">
        <w:rPr>
          <w:rFonts w:cs="Times New Roman"/>
          <w:sz w:val="28"/>
          <w:szCs w:val="28"/>
        </w:rPr>
        <w:t xml:space="preserve">. Демонстративный тип. Педантический тип. Застревающий тип. Возбудимый тип. </w:t>
      </w:r>
      <w:proofErr w:type="spellStart"/>
      <w:r w:rsidRPr="007E2E49">
        <w:rPr>
          <w:rFonts w:cs="Times New Roman"/>
          <w:sz w:val="28"/>
          <w:szCs w:val="28"/>
        </w:rPr>
        <w:t>Экстравертированный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Интровертированный</w:t>
      </w:r>
      <w:proofErr w:type="spellEnd"/>
      <w:r w:rsidRPr="007E2E49">
        <w:rPr>
          <w:rFonts w:cs="Times New Roman"/>
          <w:sz w:val="28"/>
          <w:szCs w:val="28"/>
        </w:rPr>
        <w:t xml:space="preserve"> тип. </w:t>
      </w:r>
      <w:proofErr w:type="spellStart"/>
      <w:r w:rsidRPr="007E2E49">
        <w:rPr>
          <w:rFonts w:cs="Times New Roman"/>
          <w:sz w:val="28"/>
          <w:szCs w:val="28"/>
        </w:rPr>
        <w:t>Гипертимический</w:t>
      </w:r>
      <w:proofErr w:type="spellEnd"/>
      <w:r w:rsidRPr="007E2E49">
        <w:rPr>
          <w:rFonts w:cs="Times New Roman"/>
          <w:sz w:val="28"/>
          <w:szCs w:val="28"/>
        </w:rPr>
        <w:t xml:space="preserve"> тип. </w:t>
      </w:r>
      <w:proofErr w:type="spellStart"/>
      <w:r w:rsidRPr="007E2E49">
        <w:rPr>
          <w:rFonts w:cs="Times New Roman"/>
          <w:sz w:val="28"/>
          <w:szCs w:val="28"/>
        </w:rPr>
        <w:t>Дистимический</w:t>
      </w:r>
      <w:proofErr w:type="spellEnd"/>
      <w:r w:rsidRPr="007E2E49">
        <w:rPr>
          <w:rFonts w:cs="Times New Roman"/>
          <w:sz w:val="28"/>
          <w:szCs w:val="28"/>
        </w:rPr>
        <w:t xml:space="preserve"> тип. </w:t>
      </w:r>
      <w:proofErr w:type="spellStart"/>
      <w:r w:rsidRPr="007E2E49">
        <w:rPr>
          <w:rFonts w:cs="Times New Roman"/>
          <w:sz w:val="28"/>
          <w:szCs w:val="28"/>
        </w:rPr>
        <w:t>Циклотимический</w:t>
      </w:r>
      <w:proofErr w:type="spellEnd"/>
      <w:r w:rsidRPr="007E2E49">
        <w:rPr>
          <w:rFonts w:cs="Times New Roman"/>
          <w:sz w:val="28"/>
          <w:szCs w:val="28"/>
        </w:rPr>
        <w:t xml:space="preserve"> тип. Экзальтированный тип. Тревожный тип. Эмотивный тип. </w:t>
      </w:r>
    </w:p>
    <w:p w14:paraId="25557C7E"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r w:rsidRPr="007E2E49">
        <w:rPr>
          <w:rFonts w:cs="Times New Roman"/>
          <w:sz w:val="28"/>
          <w:szCs w:val="28"/>
          <w:lang w:bidi="ru-RU"/>
        </w:rPr>
        <w:t>Способности. Общие и специальные способности. Проблема происхождения способностей, генетические и средовые детерминанты и механизмы их развития. Сенситивные периоды в развитии способностей. Роль мотивации в развитии способностей.</w:t>
      </w:r>
    </w:p>
    <w:p w14:paraId="5B95A9A3"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p>
    <w:p w14:paraId="1799A96F" w14:textId="77777777" w:rsidR="008E3471" w:rsidRPr="007E2E49" w:rsidRDefault="008E3471" w:rsidP="007E2E49">
      <w:pPr>
        <w:pStyle w:val="22"/>
        <w:shd w:val="clear" w:color="auto" w:fill="auto"/>
        <w:spacing w:line="240" w:lineRule="auto"/>
        <w:ind w:firstLine="567"/>
        <w:jc w:val="both"/>
        <w:rPr>
          <w:rFonts w:cs="Times New Roman"/>
          <w:sz w:val="28"/>
          <w:szCs w:val="28"/>
          <w:lang w:bidi="ru-RU"/>
        </w:rPr>
      </w:pPr>
    </w:p>
    <w:p w14:paraId="7D05CB48" w14:textId="77777777" w:rsidR="008E3471" w:rsidRPr="007E2E49" w:rsidRDefault="008E3471" w:rsidP="007E2E49">
      <w:pPr>
        <w:pStyle w:val="22"/>
        <w:numPr>
          <w:ilvl w:val="0"/>
          <w:numId w:val="2"/>
        </w:numPr>
        <w:shd w:val="clear" w:color="auto" w:fill="auto"/>
        <w:spacing w:line="240" w:lineRule="auto"/>
        <w:ind w:left="0" w:firstLine="567"/>
        <w:jc w:val="both"/>
        <w:rPr>
          <w:rFonts w:cs="Times New Roman"/>
          <w:b/>
          <w:bCs/>
          <w:sz w:val="28"/>
          <w:szCs w:val="28"/>
        </w:rPr>
      </w:pPr>
      <w:r w:rsidRPr="007E2E49">
        <w:rPr>
          <w:rFonts w:cs="Times New Roman"/>
          <w:b/>
          <w:bCs/>
          <w:sz w:val="28"/>
          <w:szCs w:val="28"/>
        </w:rPr>
        <w:t>Проблема личности в отечественной психологии</w:t>
      </w:r>
    </w:p>
    <w:p w14:paraId="62547FB1" w14:textId="77777777" w:rsidR="008E3471" w:rsidRPr="007E2E49" w:rsidRDefault="008E3471"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lastRenderedPageBreak/>
        <w:t>Деятельностный</w:t>
      </w:r>
      <w:proofErr w:type="spellEnd"/>
      <w:r w:rsidRPr="007E2E49">
        <w:rPr>
          <w:rFonts w:ascii="Times New Roman" w:hAnsi="Times New Roman"/>
          <w:sz w:val="28"/>
          <w:szCs w:val="28"/>
        </w:rPr>
        <w:t xml:space="preserve"> подход к проблеме личности. Взгляды С.Л. Рубинштейна на проблему личности. Субъектно-</w:t>
      </w:r>
      <w:proofErr w:type="spellStart"/>
      <w:r w:rsidRPr="007E2E49">
        <w:rPr>
          <w:rFonts w:ascii="Times New Roman" w:hAnsi="Times New Roman"/>
          <w:sz w:val="28"/>
          <w:szCs w:val="28"/>
        </w:rPr>
        <w:t>деятельностный</w:t>
      </w:r>
      <w:proofErr w:type="spellEnd"/>
      <w:r w:rsidRPr="007E2E49">
        <w:rPr>
          <w:rFonts w:ascii="Times New Roman" w:hAnsi="Times New Roman"/>
          <w:sz w:val="28"/>
          <w:szCs w:val="28"/>
        </w:rPr>
        <w:t xml:space="preserve"> подход в психологической науке. Факторы, обусловливающие развитие и становление личности. Характеристика деятельности. Личность как совокупность внутренних условий, определяющая реагирование на внешнее воздействие. Личность как триединство отношений. Сознание и самосознание в структуре личности. Характеристика психического облика личности. Основные структурные элементы личности: потребности, мотивы, интересы и идеалы (чего хочет личность); способности (что может личность); характер, направленность (что личность есть). Этапы развития личности. Общественно-значимое поведение. Жизненный путь человека как личности.</w:t>
      </w:r>
    </w:p>
    <w:p w14:paraId="5EB390E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А.Н. Леонтьева. Личность как совокупность общественных отношений. Определение и характеристика деятельности. Аспекты рассмотрения деятельности. Потребность. Мотив. Цель. Условие. Деятельность. Действие. Операция. Функция. Факторы, формирующие личность. Опосредованный характер связей индивида с окружающим миром как главная особенность развития личности. Развитие личности как процесс взаимодействия деятельностей, которые вступают между собой в иерархические взаимоотношения. </w:t>
      </w:r>
    </w:p>
    <w:p w14:paraId="29CBB5F5"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В.Н. Мясищева, как продолжение идей А.Ф. Лазурского. Личность как субъект общественных отношений. Отношение личности как её системообразующий элемент. Структура отношений по В.Н. Мясищеву: эмоциональный компонент (эмоциональное отношение личности к объектам среды, людям и самому себе), познавательный компонент (восприятие и оценка объектов среды, людей и самого себя), поведенческий компонент (осуществление выбора стратегий и тактик поведения). Виды отношений: положительные и отрицательные. Процесс развития личности как процесс развития отношений.</w:t>
      </w:r>
    </w:p>
    <w:p w14:paraId="07103406"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Взгляды Б.Г. Ананьева на проблему личности в психологии. Единство биологического и социального в структуре психики человека. Индивид. Личность. Субъект деятельности. Индивидуальность. </w:t>
      </w:r>
      <w:proofErr w:type="spellStart"/>
      <w:r w:rsidRPr="007E2E49">
        <w:rPr>
          <w:rFonts w:ascii="Times New Roman" w:hAnsi="Times New Roman"/>
          <w:sz w:val="28"/>
          <w:szCs w:val="28"/>
        </w:rPr>
        <w:t>Интериндивидная</w:t>
      </w:r>
      <w:proofErr w:type="spellEnd"/>
      <w:r w:rsidRPr="007E2E49">
        <w:rPr>
          <w:rFonts w:ascii="Times New Roman" w:hAnsi="Times New Roman"/>
          <w:sz w:val="28"/>
          <w:szCs w:val="28"/>
        </w:rPr>
        <w:t xml:space="preserve"> структура. </w:t>
      </w:r>
      <w:proofErr w:type="spellStart"/>
      <w:r w:rsidRPr="007E2E49">
        <w:rPr>
          <w:rFonts w:ascii="Times New Roman" w:hAnsi="Times New Roman"/>
          <w:sz w:val="28"/>
          <w:szCs w:val="28"/>
        </w:rPr>
        <w:t>Интраиндивидная</w:t>
      </w:r>
      <w:proofErr w:type="spellEnd"/>
      <w:r w:rsidRPr="007E2E49">
        <w:rPr>
          <w:rFonts w:ascii="Times New Roman" w:hAnsi="Times New Roman"/>
          <w:sz w:val="28"/>
          <w:szCs w:val="28"/>
        </w:rPr>
        <w:t xml:space="preserve"> структура. Принципы построения структуры личности. Социально обусловленные качества личности. Личность как субъект отношений. Социальная ситуация. Статус. Позиция. Роли. Основные структурные элементы личности: динамические тенденции, возможности, характер, самосознание. Социально-историческая природа личности.</w:t>
      </w:r>
    </w:p>
    <w:p w14:paraId="13A8909E"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Структурный подход к пониманию личности в советской психологии. Концепция личности А.Ф. Лазурского. Личность как единство двух сфер психики: </w:t>
      </w:r>
      <w:proofErr w:type="spellStart"/>
      <w:r w:rsidRPr="007E2E49">
        <w:rPr>
          <w:rFonts w:ascii="Times New Roman" w:hAnsi="Times New Roman"/>
          <w:sz w:val="28"/>
          <w:szCs w:val="28"/>
        </w:rPr>
        <w:t>эндопсихики</w:t>
      </w:r>
      <w:proofErr w:type="spellEnd"/>
      <w:r w:rsidRPr="007E2E49">
        <w:rPr>
          <w:rFonts w:ascii="Times New Roman" w:hAnsi="Times New Roman"/>
          <w:sz w:val="28"/>
          <w:szCs w:val="28"/>
        </w:rPr>
        <w:t xml:space="preserve"> – внутреннего механизма человеческой психики, </w:t>
      </w:r>
      <w:proofErr w:type="spellStart"/>
      <w:r w:rsidRPr="007E2E49">
        <w:rPr>
          <w:rFonts w:ascii="Times New Roman" w:hAnsi="Times New Roman"/>
          <w:sz w:val="28"/>
          <w:szCs w:val="28"/>
        </w:rPr>
        <w:t>экзопсихики</w:t>
      </w:r>
      <w:proofErr w:type="spellEnd"/>
      <w:r w:rsidRPr="007E2E49">
        <w:rPr>
          <w:rFonts w:ascii="Times New Roman" w:hAnsi="Times New Roman"/>
          <w:sz w:val="28"/>
          <w:szCs w:val="28"/>
        </w:rPr>
        <w:t xml:space="preserve"> – отношения личности к внешним объектам, среде. Адаптация к окружающей среде в широком смысле (природа, вещи, люди, человеческие отношения, идеи, ценности) как основная функция личности. Три уровня развития личности, соответствующие уровню эффективности процесса адаптации. Проблема соотношения эндо- и </w:t>
      </w:r>
      <w:proofErr w:type="spellStart"/>
      <w:r w:rsidRPr="007E2E49">
        <w:rPr>
          <w:rFonts w:ascii="Times New Roman" w:hAnsi="Times New Roman"/>
          <w:sz w:val="28"/>
          <w:szCs w:val="28"/>
        </w:rPr>
        <w:t>экзопсихической</w:t>
      </w:r>
      <w:proofErr w:type="spellEnd"/>
      <w:r w:rsidRPr="007E2E49">
        <w:rPr>
          <w:rFonts w:ascii="Times New Roman" w:hAnsi="Times New Roman"/>
          <w:sz w:val="28"/>
          <w:szCs w:val="28"/>
        </w:rPr>
        <w:t xml:space="preserve"> сфер личности. Типы личностей.</w:t>
      </w:r>
    </w:p>
    <w:p w14:paraId="44C0A6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 xml:space="preserve">Концепция личности А.Г. Ковалева. Личность как интегральное образование психических процессов, психических состояний и психических свойств. </w:t>
      </w:r>
    </w:p>
    <w:p w14:paraId="2DD2E41F"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Концепция личности К.К. Платонова. Подструктуры личности: подструктура направленности и отношений личности, подструктура опыта, подструктура индивидуальных особенностей психических процессов, подструктура биопсихических свойств.</w:t>
      </w:r>
    </w:p>
    <w:p w14:paraId="0E86332F" w14:textId="77777777" w:rsidR="008E3471" w:rsidRPr="007E2E49" w:rsidRDefault="008E3471" w:rsidP="007E2E49">
      <w:pPr>
        <w:ind w:firstLine="567"/>
        <w:rPr>
          <w:sz w:val="28"/>
          <w:szCs w:val="28"/>
        </w:rPr>
      </w:pPr>
    </w:p>
    <w:p w14:paraId="4D665536" w14:textId="77777777" w:rsidR="008E3471" w:rsidRPr="007E2E49" w:rsidRDefault="008E3471"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Психодинамическое направление в теории личности</w:t>
      </w:r>
    </w:p>
    <w:p w14:paraId="69DFC8D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Предпосылки возникновения психоаналитической концепции личности. Концепция личности З. Фрейда. Человек – существо несовершенное, страдающее. Топографическая модель личности. Динамическая структура личности. Соотношение сознания и бессознательного. Ид. Эго. Суперэго. Роль инстинктов в формировании и функционировании личности. Психологические защиты личности. Вытеснение. Отрицание. Реактивное образование. Проекция. Замещение. Рационализация. Регрессия. Сублимация. Типы личности. Психоанализ как метод изучения и коррекции личности.</w:t>
      </w:r>
    </w:p>
    <w:p w14:paraId="4929B4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личности в индивидуальной психологии А. Адлера. Человек – существо социальное. Индивидуум как единое и согласующееся целое. Ведущие элементы и тенденции в структуре личности. Чувство неполноценности и компенсация. Стремление к превосходству. Чувство общности. Стиль жизни и основные жизненные задачи. Фиктивный финализм и жизненные цели. Творческое «Я». Типы установок, сопутствующих стилю жизни. Управляющий тип. Берущий тип. Избегающий тип. Социально полезный тип.</w:t>
      </w:r>
    </w:p>
    <w:p w14:paraId="600739BB"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Аналитическая психология К. Юнга. Либидо как источник психической активности. Жизненная энергия. Психическая энергия. Понятие ценности. Понятие комплекса. Понятие </w:t>
      </w:r>
      <w:proofErr w:type="spellStart"/>
      <w:r w:rsidRPr="007E2E49">
        <w:rPr>
          <w:rFonts w:ascii="Times New Roman" w:hAnsi="Times New Roman"/>
          <w:sz w:val="28"/>
          <w:szCs w:val="28"/>
        </w:rPr>
        <w:t>индивидуации</w:t>
      </w:r>
      <w:proofErr w:type="spellEnd"/>
      <w:r w:rsidRPr="007E2E49">
        <w:rPr>
          <w:rFonts w:ascii="Times New Roman" w:hAnsi="Times New Roman"/>
          <w:sz w:val="28"/>
          <w:szCs w:val="28"/>
        </w:rPr>
        <w:t xml:space="preserve">. Структура личности. Сознание. Персона. Эго. Личное бессознательное. </w:t>
      </w:r>
      <w:proofErr w:type="spellStart"/>
      <w:r w:rsidRPr="007E2E49">
        <w:rPr>
          <w:rFonts w:ascii="Times New Roman" w:hAnsi="Times New Roman"/>
          <w:sz w:val="28"/>
          <w:szCs w:val="28"/>
        </w:rPr>
        <w:t>Анима</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анимус</w:t>
      </w:r>
      <w:proofErr w:type="spellEnd"/>
      <w:r w:rsidRPr="007E2E49">
        <w:rPr>
          <w:rFonts w:ascii="Times New Roman" w:hAnsi="Times New Roman"/>
          <w:sz w:val="28"/>
          <w:szCs w:val="28"/>
        </w:rPr>
        <w:t xml:space="preserve">. Тень. Самость. Коллективное бессознательное и архетипы. Процесс развития личности и его характеристика. Типы личностей. Экстраверсия. Интроверсия. Основные психические функции. Мышление. Чувствование. Ощущение. Интуиция. </w:t>
      </w:r>
    </w:p>
    <w:p w14:paraId="103EA5EF" w14:textId="77777777" w:rsidR="008E3471" w:rsidRPr="007E2E49" w:rsidRDefault="008E3471" w:rsidP="007E2E49">
      <w:pPr>
        <w:pStyle w:val="a5"/>
        <w:tabs>
          <w:tab w:val="left" w:pos="2920"/>
          <w:tab w:val="left" w:pos="4640"/>
          <w:tab w:val="left" w:pos="5360"/>
          <w:tab w:val="left" w:pos="6820"/>
          <w:tab w:val="left" w:pos="8200"/>
        </w:tabs>
        <w:ind w:left="0" w:firstLine="567"/>
        <w:rPr>
          <w:rFonts w:ascii="Times New Roman" w:hAnsi="Times New Roman"/>
          <w:sz w:val="28"/>
          <w:szCs w:val="28"/>
        </w:rPr>
      </w:pPr>
      <w:r w:rsidRPr="007E2E49">
        <w:rPr>
          <w:rFonts w:ascii="Times New Roman" w:hAnsi="Times New Roman"/>
          <w:sz w:val="28"/>
          <w:szCs w:val="28"/>
        </w:rPr>
        <w:t>Эго-психология Э. Эриксона как результат развития психоанализа. Теоретические позиции Э. Эриксона: эго – автономная система, взаимодействующая с реальностью; взаимоотношения с родителями и социокультурной реальностью; развитие эго и жизненный цикл; природа и разрешение психосоциальных конфликтов. Психосоциальный кризис и его позитивный-негативный компонент. Эго-идентичность и ее формирование.</w:t>
      </w:r>
    </w:p>
    <w:p w14:paraId="4E7083FC"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Социокультурная теория личности К. </w:t>
      </w:r>
      <w:proofErr w:type="spellStart"/>
      <w:r w:rsidRPr="007E2E49">
        <w:rPr>
          <w:rFonts w:ascii="Times New Roman" w:hAnsi="Times New Roman"/>
          <w:sz w:val="28"/>
          <w:szCs w:val="28"/>
        </w:rPr>
        <w:t>Хорни</w:t>
      </w:r>
      <w:proofErr w:type="spellEnd"/>
      <w:r w:rsidRPr="007E2E49">
        <w:rPr>
          <w:rFonts w:ascii="Times New Roman" w:hAnsi="Times New Roman"/>
          <w:sz w:val="28"/>
          <w:szCs w:val="28"/>
        </w:rPr>
        <w:t xml:space="preserve">. Роль культурных и социальных влияний на личность. Базальная тревога. Агрессия. Невротические потребности и их характеристика. </w:t>
      </w:r>
      <w:proofErr w:type="spellStart"/>
      <w:r w:rsidRPr="007E2E49">
        <w:rPr>
          <w:rFonts w:ascii="Times New Roman" w:hAnsi="Times New Roman"/>
          <w:sz w:val="28"/>
          <w:szCs w:val="28"/>
        </w:rPr>
        <w:t>Внутриличностные</w:t>
      </w:r>
      <w:proofErr w:type="spellEnd"/>
      <w:r w:rsidRPr="007E2E49">
        <w:rPr>
          <w:rFonts w:ascii="Times New Roman" w:hAnsi="Times New Roman"/>
          <w:sz w:val="28"/>
          <w:szCs w:val="28"/>
        </w:rPr>
        <w:t xml:space="preserve"> конфликты. Ориентации личности в межличностных отношениях с целью достижения чувства безопасности в окружающем мире: ориентация на людей, ориентация от людей, ориентация против людей. Типы личностей и </w:t>
      </w:r>
      <w:r w:rsidRPr="007E2E49">
        <w:rPr>
          <w:rFonts w:ascii="Times New Roman" w:hAnsi="Times New Roman"/>
          <w:sz w:val="28"/>
          <w:szCs w:val="28"/>
        </w:rPr>
        <w:lastRenderedPageBreak/>
        <w:t xml:space="preserve">их характеристика. Уступчивый тип. Обособленный тип. Враждебный тип. Психология женщины. </w:t>
      </w:r>
    </w:p>
    <w:p w14:paraId="4D84434C" w14:textId="77777777" w:rsidR="008E3471" w:rsidRPr="007E2E49" w:rsidRDefault="008E3471" w:rsidP="007E2E49">
      <w:pPr>
        <w:ind w:firstLine="567"/>
        <w:rPr>
          <w:b/>
          <w:bCs/>
          <w:sz w:val="28"/>
          <w:szCs w:val="28"/>
        </w:rPr>
      </w:pPr>
    </w:p>
    <w:p w14:paraId="661691E6" w14:textId="77777777" w:rsidR="008E3471" w:rsidRPr="007E2E49" w:rsidRDefault="008E3471" w:rsidP="007E2E49">
      <w:pPr>
        <w:pStyle w:val="a5"/>
        <w:numPr>
          <w:ilvl w:val="0"/>
          <w:numId w:val="2"/>
        </w:numPr>
        <w:ind w:left="0" w:firstLine="567"/>
        <w:rPr>
          <w:rFonts w:ascii="Times New Roman" w:hAnsi="Times New Roman"/>
          <w:sz w:val="28"/>
          <w:szCs w:val="28"/>
        </w:rPr>
      </w:pPr>
      <w:proofErr w:type="spellStart"/>
      <w:r w:rsidRPr="007E2E49">
        <w:rPr>
          <w:rFonts w:ascii="Times New Roman" w:hAnsi="Times New Roman"/>
          <w:b/>
          <w:bCs/>
          <w:sz w:val="28"/>
          <w:szCs w:val="28"/>
        </w:rPr>
        <w:t>Бихевиористическое</w:t>
      </w:r>
      <w:proofErr w:type="spellEnd"/>
      <w:r w:rsidRPr="007E2E49">
        <w:rPr>
          <w:rFonts w:ascii="Times New Roman" w:hAnsi="Times New Roman"/>
          <w:b/>
          <w:bCs/>
          <w:sz w:val="28"/>
          <w:szCs w:val="28"/>
        </w:rPr>
        <w:t xml:space="preserve"> и когнитивное направления в теории личности</w:t>
      </w:r>
    </w:p>
    <w:p w14:paraId="0AE815D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w:t>
      </w:r>
      <w:proofErr w:type="spellStart"/>
      <w:r w:rsidRPr="007E2E49">
        <w:rPr>
          <w:rFonts w:ascii="Times New Roman" w:hAnsi="Times New Roman"/>
          <w:sz w:val="28"/>
          <w:szCs w:val="28"/>
        </w:rPr>
        <w:t>бихевиористического</w:t>
      </w:r>
      <w:proofErr w:type="spellEnd"/>
      <w:r w:rsidRPr="007E2E49">
        <w:rPr>
          <w:rFonts w:ascii="Times New Roman" w:hAnsi="Times New Roman"/>
          <w:sz w:val="28"/>
          <w:szCs w:val="28"/>
        </w:rPr>
        <w:t xml:space="preserve"> направления в теории личности. Сущность </w:t>
      </w:r>
      <w:proofErr w:type="spellStart"/>
      <w:r w:rsidRPr="007E2E49">
        <w:rPr>
          <w:rFonts w:ascii="Times New Roman" w:hAnsi="Times New Roman"/>
          <w:sz w:val="28"/>
          <w:szCs w:val="28"/>
        </w:rPr>
        <w:t>стимулреактивной</w:t>
      </w:r>
      <w:proofErr w:type="spellEnd"/>
      <w:r w:rsidRPr="007E2E49">
        <w:rPr>
          <w:rFonts w:ascii="Times New Roman" w:hAnsi="Times New Roman"/>
          <w:sz w:val="28"/>
          <w:szCs w:val="28"/>
        </w:rPr>
        <w:t xml:space="preserve"> теории. Концептуальные подходы Дж. Уотсона, Э. </w:t>
      </w:r>
      <w:proofErr w:type="spellStart"/>
      <w:r w:rsidRPr="007E2E49">
        <w:rPr>
          <w:rFonts w:ascii="Times New Roman" w:hAnsi="Times New Roman"/>
          <w:sz w:val="28"/>
          <w:szCs w:val="28"/>
        </w:rPr>
        <w:t>Торндайка</w:t>
      </w:r>
      <w:proofErr w:type="spellEnd"/>
      <w:r w:rsidRPr="007E2E49">
        <w:rPr>
          <w:rFonts w:ascii="Times New Roman" w:hAnsi="Times New Roman"/>
          <w:sz w:val="28"/>
          <w:szCs w:val="28"/>
        </w:rPr>
        <w:t>, Э. </w:t>
      </w:r>
      <w:proofErr w:type="spellStart"/>
      <w:r w:rsidRPr="007E2E49">
        <w:rPr>
          <w:rFonts w:ascii="Times New Roman" w:hAnsi="Times New Roman"/>
          <w:sz w:val="28"/>
          <w:szCs w:val="28"/>
        </w:rPr>
        <w:t>Толмена</w:t>
      </w:r>
      <w:proofErr w:type="spellEnd"/>
      <w:r w:rsidRPr="007E2E49">
        <w:rPr>
          <w:rFonts w:ascii="Times New Roman" w:hAnsi="Times New Roman"/>
          <w:sz w:val="28"/>
          <w:szCs w:val="28"/>
        </w:rPr>
        <w:t xml:space="preserve">. Концепция личности Б. Скиннера. Формирование личности как результат научения. Личность как сумма паттернов. Объяснительные фикции Вероятность подкрепления как ведущая детерминанта личностных проявлений. </w:t>
      </w:r>
      <w:proofErr w:type="spellStart"/>
      <w:r w:rsidRPr="007E2E49">
        <w:rPr>
          <w:rFonts w:ascii="Times New Roman" w:hAnsi="Times New Roman"/>
          <w:sz w:val="28"/>
          <w:szCs w:val="28"/>
        </w:rPr>
        <w:t>Респондентное</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поведение. </w:t>
      </w:r>
      <w:proofErr w:type="spellStart"/>
      <w:r w:rsidRPr="007E2E49">
        <w:rPr>
          <w:rFonts w:ascii="Times New Roman" w:hAnsi="Times New Roman"/>
          <w:sz w:val="28"/>
          <w:szCs w:val="28"/>
        </w:rPr>
        <w:t>Оперантное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xml:space="preserve">. Режимы подкрепления. Позитивное подкрепление. </w:t>
      </w:r>
      <w:proofErr w:type="spellStart"/>
      <w:r w:rsidRPr="007E2E49">
        <w:rPr>
          <w:rFonts w:ascii="Times New Roman" w:hAnsi="Times New Roman"/>
          <w:sz w:val="28"/>
          <w:szCs w:val="28"/>
        </w:rPr>
        <w:t>Аверсивное</w:t>
      </w:r>
      <w:proofErr w:type="spellEnd"/>
      <w:r w:rsidRPr="007E2E49">
        <w:rPr>
          <w:rFonts w:ascii="Times New Roman" w:hAnsi="Times New Roman"/>
          <w:sz w:val="28"/>
          <w:szCs w:val="28"/>
        </w:rPr>
        <w:t xml:space="preserve"> подкрепление. Позитивное и негативное подкрепление. Позитивное и негативное наказание. Генерализация стимула. Применение принципов </w:t>
      </w:r>
      <w:proofErr w:type="spellStart"/>
      <w:r w:rsidRPr="007E2E49">
        <w:rPr>
          <w:rFonts w:ascii="Times New Roman" w:hAnsi="Times New Roman"/>
          <w:sz w:val="28"/>
          <w:szCs w:val="28"/>
        </w:rPr>
        <w:t>оперантного</w:t>
      </w:r>
      <w:proofErr w:type="spellEnd"/>
      <w:r w:rsidRPr="007E2E49">
        <w:rPr>
          <w:rFonts w:ascii="Times New Roman" w:hAnsi="Times New Roman"/>
          <w:sz w:val="28"/>
          <w:szCs w:val="28"/>
        </w:rPr>
        <w:t xml:space="preserve"> научения.</w:t>
      </w:r>
    </w:p>
    <w:p w14:paraId="049AF1E3"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социального научения Дж. </w:t>
      </w:r>
      <w:proofErr w:type="spellStart"/>
      <w:r w:rsidRPr="007E2E49">
        <w:rPr>
          <w:rFonts w:ascii="Times New Roman" w:hAnsi="Times New Roman"/>
          <w:sz w:val="28"/>
          <w:szCs w:val="28"/>
        </w:rPr>
        <w:t>Роттера</w:t>
      </w:r>
      <w:proofErr w:type="spellEnd"/>
      <w:r w:rsidRPr="007E2E49">
        <w:rPr>
          <w:rFonts w:ascii="Times New Roman" w:hAnsi="Times New Roman"/>
          <w:sz w:val="28"/>
          <w:szCs w:val="28"/>
        </w:rPr>
        <w:t xml:space="preserve">. Специфическая формула прогноза поведения. Потенциал поведения и техники его реализации. Ожидание. Ценность подкрепления. Потребности и их влияние на поведение человека. Виды потребностей. Основная формула прогноза поведения. Потенциал потребности. Ценность потребности. Свобода деятельности. Понятие локуса контроля. </w:t>
      </w:r>
      <w:proofErr w:type="spellStart"/>
      <w:r w:rsidRPr="007E2E49">
        <w:rPr>
          <w:rFonts w:ascii="Times New Roman" w:hAnsi="Times New Roman"/>
          <w:sz w:val="28"/>
          <w:szCs w:val="28"/>
        </w:rPr>
        <w:t>Интернальность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Экстернальность</w:t>
      </w:r>
      <w:proofErr w:type="spellEnd"/>
      <w:r w:rsidRPr="007E2E49">
        <w:rPr>
          <w:rFonts w:ascii="Times New Roman" w:hAnsi="Times New Roman"/>
          <w:sz w:val="28"/>
          <w:szCs w:val="28"/>
        </w:rPr>
        <w:t>.</w:t>
      </w:r>
    </w:p>
    <w:p w14:paraId="473E52F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А. Бандура и его взгляды на проблему личности. Модель взаимного детерминизма: взаимовлияние внутренней предрасположенности и ситуационных факторов. Предвидение последствий и символическая деятельность. Личность – продукт и производитель социального окружения. Теория научения через наблюдение. Роль когнитивных структур в организации поведения и развитии личности. Основные процессы научения: процесс внимания (понимания модели), процесс сохранения (запоминание модели), моторно-репродуктивный процесс (перевод памяти в поведение), мотивационный процесс (от наблюдения к действию). Косвенное подкрепление и </w:t>
      </w:r>
      <w:proofErr w:type="spellStart"/>
      <w:r w:rsidRPr="007E2E49">
        <w:rPr>
          <w:rFonts w:ascii="Times New Roman" w:hAnsi="Times New Roman"/>
          <w:sz w:val="28"/>
          <w:szCs w:val="28"/>
        </w:rPr>
        <w:t>самоподкрепление</w:t>
      </w:r>
      <w:proofErr w:type="spellEnd"/>
      <w:r w:rsidRPr="007E2E49">
        <w:rPr>
          <w:rFonts w:ascii="Times New Roman" w:hAnsi="Times New Roman"/>
          <w:sz w:val="28"/>
          <w:szCs w:val="28"/>
        </w:rPr>
        <w:t xml:space="preserve">. Соотношение внутренних целей и внешних требований. </w:t>
      </w:r>
      <w:proofErr w:type="spellStart"/>
      <w:r w:rsidRPr="007E2E49">
        <w:rPr>
          <w:rFonts w:ascii="Times New Roman" w:hAnsi="Times New Roman"/>
          <w:sz w:val="28"/>
          <w:szCs w:val="28"/>
        </w:rPr>
        <w:t>Саморегуляция</w:t>
      </w:r>
      <w:proofErr w:type="spellEnd"/>
      <w:r w:rsidRPr="007E2E49">
        <w:rPr>
          <w:rFonts w:ascii="Times New Roman" w:hAnsi="Times New Roman"/>
          <w:sz w:val="28"/>
          <w:szCs w:val="28"/>
        </w:rPr>
        <w:t xml:space="preserve">: самонаблюдение, самооценка и </w:t>
      </w:r>
      <w:proofErr w:type="spellStart"/>
      <w:r w:rsidRPr="007E2E49">
        <w:rPr>
          <w:rFonts w:ascii="Times New Roman" w:hAnsi="Times New Roman"/>
          <w:sz w:val="28"/>
          <w:szCs w:val="28"/>
        </w:rPr>
        <w:t>самоответ</w:t>
      </w:r>
      <w:proofErr w:type="spellEnd"/>
      <w:r w:rsidRPr="007E2E49">
        <w:rPr>
          <w:rFonts w:ascii="Times New Roman" w:hAnsi="Times New Roman"/>
          <w:sz w:val="28"/>
          <w:szCs w:val="28"/>
        </w:rPr>
        <w:t xml:space="preserve">. Самоконтроль: определение формы поведения, сбор основных данных, разработка программы, выполнение программы, оценка и завершение. </w:t>
      </w:r>
      <w:proofErr w:type="spellStart"/>
      <w:r w:rsidRPr="007E2E49">
        <w:rPr>
          <w:rFonts w:ascii="Times New Roman" w:hAnsi="Times New Roman"/>
          <w:sz w:val="28"/>
          <w:szCs w:val="28"/>
        </w:rPr>
        <w:t>Самоэффективность</w:t>
      </w:r>
      <w:proofErr w:type="spellEnd"/>
      <w:r w:rsidRPr="007E2E49">
        <w:rPr>
          <w:rFonts w:ascii="Times New Roman" w:hAnsi="Times New Roman"/>
          <w:sz w:val="28"/>
          <w:szCs w:val="28"/>
        </w:rPr>
        <w:t xml:space="preserve">. Пути достижения </w:t>
      </w:r>
      <w:proofErr w:type="spellStart"/>
      <w:r w:rsidRPr="007E2E49">
        <w:rPr>
          <w:rFonts w:ascii="Times New Roman" w:hAnsi="Times New Roman"/>
          <w:sz w:val="28"/>
          <w:szCs w:val="28"/>
        </w:rPr>
        <w:t>самоэффективности</w:t>
      </w:r>
      <w:proofErr w:type="spellEnd"/>
      <w:r w:rsidRPr="007E2E49">
        <w:rPr>
          <w:rFonts w:ascii="Times New Roman" w:hAnsi="Times New Roman"/>
          <w:sz w:val="28"/>
          <w:szCs w:val="28"/>
        </w:rPr>
        <w:t xml:space="preserve">: способность выстраивать поведение; приобретение косвенного опыта; осуществление вербального самовнушения и убеждение; эмоциональный подъем. Применение принципов теории научения через наблюдение в психологическом консультировании и </w:t>
      </w:r>
      <w:proofErr w:type="spellStart"/>
      <w:r w:rsidRPr="007E2E49">
        <w:rPr>
          <w:rFonts w:ascii="Times New Roman" w:hAnsi="Times New Roman"/>
          <w:sz w:val="28"/>
          <w:szCs w:val="28"/>
        </w:rPr>
        <w:t>психокоррекции</w:t>
      </w:r>
      <w:proofErr w:type="spellEnd"/>
      <w:r w:rsidRPr="007E2E49">
        <w:rPr>
          <w:rFonts w:ascii="Times New Roman" w:hAnsi="Times New Roman"/>
          <w:sz w:val="28"/>
          <w:szCs w:val="28"/>
        </w:rPr>
        <w:t>.</w:t>
      </w:r>
    </w:p>
    <w:p w14:paraId="3D012B0A"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личностных конструктов </w:t>
      </w:r>
      <w:proofErr w:type="spellStart"/>
      <w:r w:rsidRPr="007E2E49">
        <w:rPr>
          <w:rFonts w:ascii="Times New Roman" w:hAnsi="Times New Roman"/>
          <w:sz w:val="28"/>
          <w:szCs w:val="28"/>
        </w:rPr>
        <w:t>Дж.Келли</w:t>
      </w:r>
      <w:proofErr w:type="spellEnd"/>
      <w:r w:rsidRPr="007E2E49">
        <w:rPr>
          <w:rFonts w:ascii="Times New Roman" w:hAnsi="Times New Roman"/>
          <w:sz w:val="28"/>
          <w:szCs w:val="28"/>
        </w:rPr>
        <w:t xml:space="preserve">. Человек как исследователь. Философия конструктивного </w:t>
      </w:r>
      <w:proofErr w:type="spellStart"/>
      <w:r w:rsidRPr="007E2E49">
        <w:rPr>
          <w:rFonts w:ascii="Times New Roman" w:hAnsi="Times New Roman"/>
          <w:sz w:val="28"/>
          <w:szCs w:val="28"/>
        </w:rPr>
        <w:t>альтернативизма</w:t>
      </w:r>
      <w:proofErr w:type="spellEnd"/>
      <w:r w:rsidRPr="007E2E49">
        <w:rPr>
          <w:rFonts w:ascii="Times New Roman" w:hAnsi="Times New Roman"/>
          <w:sz w:val="28"/>
          <w:szCs w:val="28"/>
        </w:rPr>
        <w:t xml:space="preserve">. Интерпретация жизненного опыта как ключевой момент психической жизни. Способность предвосхищать будущие события как основная характеристика человека. Понятие личности. Личностные конструкты – модели субъективной реальности. Биполярность личностных конструктов. Прогностическая </w:t>
      </w:r>
      <w:r w:rsidRPr="007E2E49">
        <w:rPr>
          <w:rFonts w:ascii="Times New Roman" w:hAnsi="Times New Roman"/>
          <w:sz w:val="28"/>
          <w:szCs w:val="28"/>
        </w:rPr>
        <w:lastRenderedPageBreak/>
        <w:t xml:space="preserve">эффективность как основная характеристика личностного конструкта. Свойства конструктов: диапазон применимости, фокус применимости, проницаемость-непроницаемость. Типы конструктов: упредительные, </w:t>
      </w:r>
      <w:proofErr w:type="spellStart"/>
      <w:r w:rsidRPr="007E2E49">
        <w:rPr>
          <w:rFonts w:ascii="Times New Roman" w:hAnsi="Times New Roman"/>
          <w:sz w:val="28"/>
          <w:szCs w:val="28"/>
        </w:rPr>
        <w:t>констелляторные</w:t>
      </w:r>
      <w:proofErr w:type="spellEnd"/>
      <w:r w:rsidRPr="007E2E49">
        <w:rPr>
          <w:rFonts w:ascii="Times New Roman" w:hAnsi="Times New Roman"/>
          <w:sz w:val="28"/>
          <w:szCs w:val="28"/>
        </w:rPr>
        <w:t xml:space="preserve">, предполагающие. Основной постулат теории личностных конструктов Дж. Келли: поведение человека определяется тем, как он прогнозирует будущие события. </w:t>
      </w:r>
      <w:proofErr w:type="spellStart"/>
      <w:r w:rsidRPr="007E2E49">
        <w:rPr>
          <w:rFonts w:ascii="Times New Roman" w:hAnsi="Times New Roman"/>
          <w:sz w:val="28"/>
          <w:szCs w:val="28"/>
        </w:rPr>
        <w:t>Иерархизация</w:t>
      </w:r>
      <w:proofErr w:type="spellEnd"/>
      <w:r w:rsidRPr="007E2E49">
        <w:rPr>
          <w:rFonts w:ascii="Times New Roman" w:hAnsi="Times New Roman"/>
          <w:sz w:val="28"/>
          <w:szCs w:val="28"/>
        </w:rPr>
        <w:t xml:space="preserve"> личностных конструктов. Формирование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определение, расширение. Цикл ориентировка-выбор-исполнение. Изменение </w:t>
      </w:r>
      <w:proofErr w:type="spellStart"/>
      <w:r w:rsidRPr="007E2E49">
        <w:rPr>
          <w:rFonts w:ascii="Times New Roman" w:hAnsi="Times New Roman"/>
          <w:sz w:val="28"/>
          <w:szCs w:val="28"/>
        </w:rPr>
        <w:t>конструктной</w:t>
      </w:r>
      <w:proofErr w:type="spellEnd"/>
      <w:r w:rsidRPr="007E2E49">
        <w:rPr>
          <w:rFonts w:ascii="Times New Roman" w:hAnsi="Times New Roman"/>
          <w:sz w:val="28"/>
          <w:szCs w:val="28"/>
        </w:rPr>
        <w:t xml:space="preserve"> системы. Социальные взаимодействия личности. Понятие роли.</w:t>
      </w:r>
    </w:p>
    <w:p w14:paraId="70DCF4A6" w14:textId="77777777" w:rsidR="008E3471" w:rsidRPr="007E2E49" w:rsidRDefault="008E3471" w:rsidP="007E2E49">
      <w:pPr>
        <w:ind w:firstLine="567"/>
        <w:rPr>
          <w:b/>
          <w:bCs/>
          <w:sz w:val="28"/>
          <w:szCs w:val="28"/>
        </w:rPr>
      </w:pPr>
    </w:p>
    <w:p w14:paraId="67A27239" w14:textId="7360087B" w:rsidR="008E3471" w:rsidRPr="007E2E49" w:rsidRDefault="008E3471" w:rsidP="007E2E49">
      <w:pPr>
        <w:pStyle w:val="a5"/>
        <w:numPr>
          <w:ilvl w:val="0"/>
          <w:numId w:val="2"/>
        </w:numPr>
        <w:ind w:left="0" w:firstLine="567"/>
        <w:rPr>
          <w:rFonts w:ascii="Times New Roman" w:hAnsi="Times New Roman"/>
          <w:b/>
          <w:bCs/>
          <w:sz w:val="28"/>
          <w:szCs w:val="28"/>
        </w:rPr>
      </w:pPr>
      <w:proofErr w:type="spellStart"/>
      <w:r w:rsidRPr="007E2E49">
        <w:rPr>
          <w:rFonts w:ascii="Times New Roman" w:hAnsi="Times New Roman"/>
          <w:b/>
          <w:bCs/>
          <w:sz w:val="28"/>
          <w:szCs w:val="28"/>
        </w:rPr>
        <w:t>Диспозициональное</w:t>
      </w:r>
      <w:proofErr w:type="spellEnd"/>
      <w:r w:rsidRPr="007E2E49">
        <w:rPr>
          <w:rFonts w:ascii="Times New Roman" w:hAnsi="Times New Roman"/>
          <w:b/>
          <w:bCs/>
          <w:sz w:val="28"/>
          <w:szCs w:val="28"/>
        </w:rPr>
        <w:t xml:space="preserve"> направление в теории личности </w:t>
      </w:r>
    </w:p>
    <w:p w14:paraId="5E04E087"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личности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xml:space="preserve">. Определение личности. Человек как существо социальное. Уникальность личности человека. Понятие черты личности. Черта личности как предрасположенность вести себя сходным образом в широком диапазоне ситуаций. </w:t>
      </w:r>
      <w:proofErr w:type="spellStart"/>
      <w:r w:rsidRPr="007E2E49">
        <w:rPr>
          <w:rFonts w:ascii="Times New Roman" w:hAnsi="Times New Roman"/>
          <w:sz w:val="28"/>
          <w:szCs w:val="28"/>
        </w:rPr>
        <w:t>Генерализованность</w:t>
      </w:r>
      <w:proofErr w:type="spellEnd"/>
      <w:r w:rsidRPr="007E2E49">
        <w:rPr>
          <w:rFonts w:ascii="Times New Roman" w:hAnsi="Times New Roman"/>
          <w:sz w:val="28"/>
          <w:szCs w:val="28"/>
        </w:rPr>
        <w:t xml:space="preserve"> и устойчивость черт личности. Основные характеристики черт личности по Г. </w:t>
      </w:r>
      <w:proofErr w:type="spellStart"/>
      <w:r w:rsidRPr="007E2E49">
        <w:rPr>
          <w:rFonts w:ascii="Times New Roman" w:hAnsi="Times New Roman"/>
          <w:sz w:val="28"/>
          <w:szCs w:val="28"/>
        </w:rPr>
        <w:t>Олпорту</w:t>
      </w:r>
      <w:proofErr w:type="spellEnd"/>
      <w:r w:rsidRPr="007E2E49">
        <w:rPr>
          <w:rFonts w:ascii="Times New Roman" w:hAnsi="Times New Roman"/>
          <w:sz w:val="28"/>
          <w:szCs w:val="28"/>
        </w:rPr>
        <w:t xml:space="preserve">. Общие и индивидуальные черты личности. Типы индивидуальных диспозиций: кардинальные, центральные и вторичные. </w:t>
      </w:r>
      <w:proofErr w:type="spellStart"/>
      <w:r w:rsidRPr="007E2E49">
        <w:rPr>
          <w:rFonts w:ascii="Times New Roman" w:hAnsi="Times New Roman"/>
          <w:sz w:val="28"/>
          <w:szCs w:val="28"/>
        </w:rPr>
        <w:t>Проприум</w:t>
      </w:r>
      <w:proofErr w:type="spellEnd"/>
      <w:r w:rsidRPr="007E2E49">
        <w:rPr>
          <w:rFonts w:ascii="Times New Roman" w:hAnsi="Times New Roman"/>
          <w:sz w:val="28"/>
          <w:szCs w:val="28"/>
        </w:rPr>
        <w:t xml:space="preserve"> – позитивное, творческое, стремящееся к росту и развивающееся свойство человеческой природы. Стадии развития </w:t>
      </w:r>
      <w:proofErr w:type="spellStart"/>
      <w:r w:rsidRPr="007E2E49">
        <w:rPr>
          <w:rFonts w:ascii="Times New Roman" w:hAnsi="Times New Roman"/>
          <w:sz w:val="28"/>
          <w:szCs w:val="28"/>
        </w:rPr>
        <w:t>проприума</w:t>
      </w:r>
      <w:proofErr w:type="spellEnd"/>
      <w:r w:rsidRPr="007E2E49">
        <w:rPr>
          <w:rFonts w:ascii="Times New Roman" w:hAnsi="Times New Roman"/>
          <w:sz w:val="28"/>
          <w:szCs w:val="28"/>
        </w:rPr>
        <w:t xml:space="preserve"> с детства до зрелости. Характеристика психологически зрелого человека.</w:t>
      </w:r>
    </w:p>
    <w:p w14:paraId="7C26837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Факторная концепция личности Р. </w:t>
      </w:r>
      <w:proofErr w:type="spellStart"/>
      <w:r w:rsidRPr="007E2E49">
        <w:rPr>
          <w:rFonts w:ascii="Times New Roman" w:hAnsi="Times New Roman"/>
          <w:sz w:val="28"/>
          <w:szCs w:val="28"/>
        </w:rPr>
        <w:t>Кеттела</w:t>
      </w:r>
      <w:proofErr w:type="spellEnd"/>
      <w:r w:rsidRPr="007E2E49">
        <w:rPr>
          <w:rFonts w:ascii="Times New Roman" w:hAnsi="Times New Roman"/>
          <w:sz w:val="28"/>
          <w:szCs w:val="28"/>
        </w:rPr>
        <w:t xml:space="preserve">. Личность как совокупность черт, позволяющая предсказать действия человека в различных ситуациях. Черта личности как относительно постоянная тенденция реагировать определенным образом в разных ситуациях и в разное время. Категории черт личности: поверхностные – исходные, конституциональные – сформированные социальной средой. По функциональной принадлежности: динамические, способности, </w:t>
      </w:r>
      <w:proofErr w:type="spellStart"/>
      <w:r w:rsidRPr="007E2E49">
        <w:rPr>
          <w:rFonts w:ascii="Times New Roman" w:hAnsi="Times New Roman"/>
          <w:sz w:val="28"/>
          <w:szCs w:val="28"/>
        </w:rPr>
        <w:t>темпераментальные</w:t>
      </w:r>
      <w:proofErr w:type="spellEnd"/>
      <w:r w:rsidRPr="007E2E49">
        <w:rPr>
          <w:rFonts w:ascii="Times New Roman" w:hAnsi="Times New Roman"/>
          <w:sz w:val="28"/>
          <w:szCs w:val="28"/>
        </w:rPr>
        <w:t>. Роль социокультурных факторов в формировании личности.</w:t>
      </w:r>
    </w:p>
    <w:p w14:paraId="6C8F5A8D"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Теория типов личности 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Структурные элементы личности и их иерархия. Интроверсия – экстраверсия, </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xml:space="preserve"> – стабильность как фундаментальные измерения личности. Основные типы личности по Г. </w:t>
      </w:r>
      <w:proofErr w:type="spellStart"/>
      <w:r w:rsidRPr="007E2E49">
        <w:rPr>
          <w:rFonts w:ascii="Times New Roman" w:hAnsi="Times New Roman"/>
          <w:sz w:val="28"/>
          <w:szCs w:val="28"/>
        </w:rPr>
        <w:t>Айзенку</w:t>
      </w:r>
      <w:proofErr w:type="spellEnd"/>
      <w:r w:rsidRPr="007E2E49">
        <w:rPr>
          <w:rFonts w:ascii="Times New Roman" w:hAnsi="Times New Roman"/>
          <w:sz w:val="28"/>
          <w:szCs w:val="28"/>
        </w:rPr>
        <w:t>. Наследственность как ведущий фактор формирования личностных особенностей. Нейрофизиологическая основа черт личности. Роль научения в формировании личностных особенностей.</w:t>
      </w:r>
    </w:p>
    <w:p w14:paraId="5291D513" w14:textId="77777777" w:rsidR="008E3471" w:rsidRPr="007E2E49" w:rsidRDefault="008E3471" w:rsidP="007E2E49">
      <w:pPr>
        <w:ind w:firstLine="567"/>
        <w:jc w:val="both"/>
        <w:rPr>
          <w:sz w:val="28"/>
          <w:szCs w:val="28"/>
        </w:rPr>
      </w:pPr>
    </w:p>
    <w:p w14:paraId="3FA80B80" w14:textId="5C097F28" w:rsidR="008E3471" w:rsidRPr="007E2E49" w:rsidRDefault="008E3471"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Гуманистическое и экзистенциально-феноменологическое направления в теории личности</w:t>
      </w:r>
    </w:p>
    <w:p w14:paraId="2CCDFFEC" w14:textId="77777777" w:rsidR="008E3471" w:rsidRPr="007E2E49" w:rsidRDefault="008E3471" w:rsidP="007E2E49">
      <w:pPr>
        <w:ind w:firstLine="567"/>
        <w:jc w:val="both"/>
        <w:rPr>
          <w:sz w:val="28"/>
          <w:szCs w:val="28"/>
        </w:rPr>
      </w:pPr>
    </w:p>
    <w:p w14:paraId="75DFD314"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Основные принципы гуманистической психологии. Человек как единое целое. Психическое здоровье и совершенство внутреннего мира как базовые критерии рассмотрения проблемы личности. Принципиальные отличия между животным и человеком. Творчество как универсальная функция человека как личности.</w:t>
      </w:r>
    </w:p>
    <w:p w14:paraId="26B19802"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Теория гуманистического психоанализа Э. </w:t>
      </w:r>
      <w:proofErr w:type="spellStart"/>
      <w:r w:rsidRPr="007E2E49">
        <w:rPr>
          <w:rFonts w:ascii="Times New Roman" w:hAnsi="Times New Roman"/>
          <w:sz w:val="28"/>
          <w:szCs w:val="28"/>
        </w:rPr>
        <w:t>Фромма</w:t>
      </w:r>
      <w:proofErr w:type="spellEnd"/>
      <w:r w:rsidRPr="007E2E49">
        <w:rPr>
          <w:rFonts w:ascii="Times New Roman" w:hAnsi="Times New Roman"/>
          <w:sz w:val="28"/>
          <w:szCs w:val="28"/>
        </w:rPr>
        <w:t xml:space="preserve">. Понятие личности. Индивидуальность и одиночество, свобода и отчуждение, чувство безопасности и принадлежность к социуму. Основные принципы: бегство от свободы как преодоление чувства одиночества и собственной незначимости. Стратегии бегства от свободы: авторитаризм, </w:t>
      </w:r>
      <w:proofErr w:type="spellStart"/>
      <w:r w:rsidRPr="007E2E49">
        <w:rPr>
          <w:rFonts w:ascii="Times New Roman" w:hAnsi="Times New Roman"/>
          <w:sz w:val="28"/>
          <w:szCs w:val="28"/>
        </w:rPr>
        <w:t>деструктивность</w:t>
      </w:r>
      <w:proofErr w:type="spellEnd"/>
      <w:r w:rsidRPr="007E2E49">
        <w:rPr>
          <w:rFonts w:ascii="Times New Roman" w:hAnsi="Times New Roman"/>
          <w:sz w:val="28"/>
          <w:szCs w:val="28"/>
        </w:rPr>
        <w:t>, автоматический конформизм, позитивная свобода. Экзистенциональные потребности человека: потребность в установлении связей, потребность в преодолении, потребность в корнях, потребность в идентичности, потребность в системе взглядов и преданности. Отношение к смыслу жизни и способ удовлетворения экзистенциальных потребностей как критерии типов социальных ориентаций личности и типов характера.</w:t>
      </w:r>
    </w:p>
    <w:p w14:paraId="06215461"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личности А. </w:t>
      </w:r>
      <w:proofErr w:type="spellStart"/>
      <w:r w:rsidRPr="007E2E49">
        <w:rPr>
          <w:rFonts w:ascii="Times New Roman" w:hAnsi="Times New Roman"/>
          <w:sz w:val="28"/>
          <w:szCs w:val="28"/>
        </w:rPr>
        <w:t>Маслоу</w:t>
      </w:r>
      <w:proofErr w:type="spellEnd"/>
      <w:r w:rsidRPr="007E2E49">
        <w:rPr>
          <w:rFonts w:ascii="Times New Roman" w:hAnsi="Times New Roman"/>
          <w:sz w:val="28"/>
          <w:szCs w:val="28"/>
        </w:rPr>
        <w:t xml:space="preserve">. Осознанные стремления и мотивы как суть личности человека. Потребности и их иерархия. Физиологические потребности. Потребности безопасности и защиты. Потребности принадлежности и любви. Потребности уважения и самоуважения. Потребности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Принципы структуризации мотивационно-</w:t>
      </w:r>
      <w:proofErr w:type="spellStart"/>
      <w:r w:rsidRPr="007E2E49">
        <w:rPr>
          <w:rFonts w:ascii="Times New Roman" w:hAnsi="Times New Roman"/>
          <w:sz w:val="28"/>
          <w:szCs w:val="28"/>
        </w:rPr>
        <w:t>потребностной</w:t>
      </w:r>
      <w:proofErr w:type="spellEnd"/>
      <w:r w:rsidRPr="007E2E49">
        <w:rPr>
          <w:rFonts w:ascii="Times New Roman" w:hAnsi="Times New Roman"/>
          <w:sz w:val="28"/>
          <w:szCs w:val="28"/>
        </w:rPr>
        <w:t xml:space="preserve"> сферы личности. </w:t>
      </w:r>
      <w:proofErr w:type="spellStart"/>
      <w:r w:rsidRPr="007E2E49">
        <w:rPr>
          <w:rFonts w:ascii="Times New Roman" w:hAnsi="Times New Roman"/>
          <w:sz w:val="28"/>
          <w:szCs w:val="28"/>
        </w:rPr>
        <w:t>Дефицитарные</w:t>
      </w:r>
      <w:proofErr w:type="spellEnd"/>
      <w:r w:rsidRPr="007E2E49">
        <w:rPr>
          <w:rFonts w:ascii="Times New Roman" w:hAnsi="Times New Roman"/>
          <w:sz w:val="28"/>
          <w:szCs w:val="28"/>
        </w:rPr>
        <w:t xml:space="preserve"> потребности. Потребности роста как </w:t>
      </w:r>
      <w:proofErr w:type="spellStart"/>
      <w:r w:rsidRPr="007E2E49">
        <w:rPr>
          <w:rFonts w:ascii="Times New Roman" w:hAnsi="Times New Roman"/>
          <w:sz w:val="28"/>
          <w:szCs w:val="28"/>
        </w:rPr>
        <w:t>метапотребности</w:t>
      </w:r>
      <w:proofErr w:type="spellEnd"/>
      <w:r w:rsidRPr="007E2E49">
        <w:rPr>
          <w:rFonts w:ascii="Times New Roman" w:hAnsi="Times New Roman"/>
          <w:sz w:val="28"/>
          <w:szCs w:val="28"/>
        </w:rPr>
        <w:t xml:space="preserve"> личности. </w:t>
      </w:r>
      <w:proofErr w:type="spellStart"/>
      <w:r w:rsidRPr="007E2E49">
        <w:rPr>
          <w:rFonts w:ascii="Times New Roman" w:hAnsi="Times New Roman"/>
          <w:sz w:val="28"/>
          <w:szCs w:val="28"/>
        </w:rPr>
        <w:t>Самоактуализация</w:t>
      </w:r>
      <w:proofErr w:type="spellEnd"/>
      <w:r w:rsidRPr="007E2E49">
        <w:rPr>
          <w:rFonts w:ascii="Times New Roman" w:hAnsi="Times New Roman"/>
          <w:sz w:val="28"/>
          <w:szCs w:val="28"/>
        </w:rPr>
        <w:t xml:space="preserve"> как качество психически здоровых, успешных людей, ее оценка. Основные характеристики </w:t>
      </w:r>
      <w:proofErr w:type="spellStart"/>
      <w:r w:rsidRPr="007E2E49">
        <w:rPr>
          <w:rFonts w:ascii="Times New Roman" w:hAnsi="Times New Roman"/>
          <w:sz w:val="28"/>
          <w:szCs w:val="28"/>
        </w:rPr>
        <w:t>самоактуализирующихся</w:t>
      </w:r>
      <w:proofErr w:type="spellEnd"/>
      <w:r w:rsidRPr="007E2E49">
        <w:rPr>
          <w:rFonts w:ascii="Times New Roman" w:hAnsi="Times New Roman"/>
          <w:sz w:val="28"/>
          <w:szCs w:val="28"/>
        </w:rPr>
        <w:t xml:space="preserve"> людей.</w:t>
      </w:r>
    </w:p>
    <w:p w14:paraId="47AEC3F0"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Экзистенциально-феноменологическое направление в гуманистической психологии. Экзистенциальная философия – методологическая основа экзистенциальной психологии. Бытие как плод индивидуального сознания. Экзистенциальная психология как наука о человеческом сознании и субъективной реальности отражением жизни в образе индивидуального жизненного пути. Ключевые теоретические позиции экзистенциальной психологии. Бытие-в-мире как сугубо человеческое существование. Понятие становления в экзистенциальной психологии. Феноменология в психологии. Субъективный опыт как основной феномен в изучении и понимании человека.</w:t>
      </w:r>
    </w:p>
    <w:p w14:paraId="169F9898" w14:textId="77777777" w:rsidR="008E3471" w:rsidRPr="007E2E49" w:rsidRDefault="008E3471"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Концепция </w:t>
      </w:r>
      <w:proofErr w:type="spellStart"/>
      <w:r w:rsidRPr="007E2E49">
        <w:rPr>
          <w:rFonts w:ascii="Times New Roman" w:hAnsi="Times New Roman"/>
          <w:sz w:val="28"/>
          <w:szCs w:val="28"/>
        </w:rPr>
        <w:t>актуализирующейся</w:t>
      </w:r>
      <w:proofErr w:type="spellEnd"/>
      <w:r w:rsidRPr="007E2E49">
        <w:rPr>
          <w:rFonts w:ascii="Times New Roman" w:hAnsi="Times New Roman"/>
          <w:sz w:val="28"/>
          <w:szCs w:val="28"/>
        </w:rPr>
        <w:t xml:space="preserve"> личности К. </w:t>
      </w:r>
      <w:proofErr w:type="spellStart"/>
      <w:r w:rsidRPr="007E2E49">
        <w:rPr>
          <w:rFonts w:ascii="Times New Roman" w:hAnsi="Times New Roman"/>
          <w:sz w:val="28"/>
          <w:szCs w:val="28"/>
        </w:rPr>
        <w:t>Роджерса</w:t>
      </w:r>
      <w:proofErr w:type="spellEnd"/>
      <w:r w:rsidRPr="007E2E49">
        <w:rPr>
          <w:rFonts w:ascii="Times New Roman" w:hAnsi="Times New Roman"/>
          <w:sz w:val="28"/>
          <w:szCs w:val="28"/>
        </w:rPr>
        <w:t xml:space="preserve">. Целостность, ценность и уникальность человеческой личности. Субъективный опыт как основа личности. Феноменальное поле личности. Понятие конгруэнтности. Способность к самоопределению. Тенденция к актуализации – основной мотив, регулирующий поведение человека. Тенденция к </w:t>
      </w:r>
      <w:proofErr w:type="spellStart"/>
      <w:r w:rsidRPr="007E2E49">
        <w:rPr>
          <w:rFonts w:ascii="Times New Roman" w:hAnsi="Times New Roman"/>
          <w:sz w:val="28"/>
          <w:szCs w:val="28"/>
        </w:rPr>
        <w:t>самоактуализации</w:t>
      </w:r>
      <w:proofErr w:type="spellEnd"/>
      <w:r w:rsidRPr="007E2E49">
        <w:rPr>
          <w:rFonts w:ascii="Times New Roman" w:hAnsi="Times New Roman"/>
          <w:sz w:val="28"/>
          <w:szCs w:val="28"/>
        </w:rPr>
        <w:t xml:space="preserve"> как процесс актуализации человека как личности. </w:t>
      </w:r>
      <w:proofErr w:type="spellStart"/>
      <w:r w:rsidRPr="007E2E49">
        <w:rPr>
          <w:rFonts w:ascii="Times New Roman" w:hAnsi="Times New Roman"/>
          <w:sz w:val="28"/>
          <w:szCs w:val="28"/>
        </w:rPr>
        <w:t>Проактивность</w:t>
      </w:r>
      <w:proofErr w:type="spellEnd"/>
      <w:r w:rsidRPr="007E2E49">
        <w:rPr>
          <w:rFonts w:ascii="Times New Roman" w:hAnsi="Times New Roman"/>
          <w:sz w:val="28"/>
          <w:szCs w:val="28"/>
        </w:rPr>
        <w:t xml:space="preserve"> личности. Я-концепция – продукт процесса социализации человека. Понятие Я-идеального. Механизма защиты: искажение восприятия и отрицание. Характеристика процесса становления личности. Потребности личности. Потребность в позитивном отношении. Потребность в </w:t>
      </w:r>
      <w:proofErr w:type="spellStart"/>
      <w:r w:rsidRPr="007E2E49">
        <w:rPr>
          <w:rFonts w:ascii="Times New Roman" w:hAnsi="Times New Roman"/>
          <w:sz w:val="28"/>
          <w:szCs w:val="28"/>
        </w:rPr>
        <w:t>самоотношении</w:t>
      </w:r>
      <w:proofErr w:type="spellEnd"/>
      <w:r w:rsidRPr="007E2E49">
        <w:rPr>
          <w:rFonts w:ascii="Times New Roman" w:hAnsi="Times New Roman"/>
          <w:sz w:val="28"/>
          <w:szCs w:val="28"/>
        </w:rPr>
        <w:t>. Условия ценности. Безусловное позитивное отношение. Полноценно функционирующий человек и его основные личностные характеристики.</w:t>
      </w:r>
    </w:p>
    <w:p w14:paraId="32ED7E0D" w14:textId="77777777" w:rsidR="00EB7F90" w:rsidRPr="007E2E49" w:rsidRDefault="00EB7F90" w:rsidP="007E2E49">
      <w:pPr>
        <w:ind w:firstLine="567"/>
        <w:jc w:val="center"/>
        <w:rPr>
          <w:b/>
          <w:sz w:val="32"/>
          <w:szCs w:val="32"/>
        </w:rPr>
      </w:pPr>
    </w:p>
    <w:p w14:paraId="783A90B0" w14:textId="77777777" w:rsidR="00576DE3" w:rsidRPr="007E2E49" w:rsidRDefault="00576DE3" w:rsidP="007E2E49">
      <w:pPr>
        <w:ind w:firstLine="567"/>
        <w:jc w:val="center"/>
        <w:rPr>
          <w:b/>
          <w:sz w:val="32"/>
          <w:szCs w:val="32"/>
        </w:rPr>
      </w:pPr>
    </w:p>
    <w:p w14:paraId="10378D85" w14:textId="3FC70545" w:rsidR="00B473A6" w:rsidRPr="007E2E49" w:rsidRDefault="00384235" w:rsidP="007E2E49">
      <w:pPr>
        <w:ind w:firstLine="567"/>
        <w:jc w:val="center"/>
        <w:rPr>
          <w:rFonts w:ascii="Times New Roman Полужирный" w:hAnsi="Times New Roman Полужирный"/>
          <w:b/>
          <w:caps/>
          <w:sz w:val="32"/>
          <w:szCs w:val="32"/>
        </w:rPr>
      </w:pPr>
      <w:r w:rsidRPr="007E2E49">
        <w:rPr>
          <w:rFonts w:ascii="Times New Roman Полужирный" w:hAnsi="Times New Roman Полужирный"/>
          <w:b/>
          <w:caps/>
          <w:sz w:val="32"/>
          <w:szCs w:val="32"/>
        </w:rPr>
        <w:lastRenderedPageBreak/>
        <w:t>П</w:t>
      </w:r>
      <w:r w:rsidR="00B473A6" w:rsidRPr="007E2E49">
        <w:rPr>
          <w:rFonts w:ascii="Times New Roman Полужирный" w:hAnsi="Times New Roman Полужирный"/>
          <w:b/>
          <w:caps/>
          <w:sz w:val="32"/>
          <w:szCs w:val="32"/>
        </w:rPr>
        <w:t>сиходиагностик</w:t>
      </w:r>
      <w:r w:rsidRPr="007E2E49">
        <w:rPr>
          <w:rFonts w:ascii="Times New Roman Полужирный" w:hAnsi="Times New Roman Полужирный"/>
          <w:b/>
          <w:caps/>
          <w:sz w:val="32"/>
          <w:szCs w:val="32"/>
        </w:rPr>
        <w:t>а</w:t>
      </w:r>
    </w:p>
    <w:p w14:paraId="3E3CDB64" w14:textId="77777777" w:rsidR="00B473A6" w:rsidRPr="007E2E49" w:rsidRDefault="00B473A6" w:rsidP="007E2E49">
      <w:pPr>
        <w:ind w:firstLine="567"/>
        <w:jc w:val="center"/>
        <w:rPr>
          <w:b/>
          <w:sz w:val="32"/>
          <w:szCs w:val="32"/>
        </w:rPr>
      </w:pPr>
    </w:p>
    <w:p w14:paraId="3FB96E62" w14:textId="77777777" w:rsidR="00B473A6" w:rsidRPr="007E2E49" w:rsidRDefault="00B473A6" w:rsidP="007E2E49">
      <w:pPr>
        <w:pStyle w:val="Default"/>
        <w:numPr>
          <w:ilvl w:val="0"/>
          <w:numId w:val="2"/>
        </w:numPr>
        <w:ind w:left="0" w:firstLine="567"/>
        <w:jc w:val="both"/>
        <w:rPr>
          <w:b/>
          <w:color w:val="auto"/>
          <w:sz w:val="28"/>
          <w:szCs w:val="28"/>
        </w:rPr>
      </w:pPr>
      <w:r w:rsidRPr="007E2E49">
        <w:rPr>
          <w:b/>
          <w:color w:val="auto"/>
          <w:sz w:val="28"/>
          <w:szCs w:val="28"/>
        </w:rPr>
        <w:t>Методологические основы психодиагностики</w:t>
      </w:r>
    </w:p>
    <w:p w14:paraId="47CC8463" w14:textId="77777777" w:rsidR="00B473A6" w:rsidRPr="007E2E49" w:rsidRDefault="00B473A6" w:rsidP="007E2E49">
      <w:pPr>
        <w:pStyle w:val="a5"/>
        <w:widowControl w:val="0"/>
        <w:snapToGrid w:val="0"/>
        <w:ind w:left="0" w:firstLine="567"/>
        <w:rPr>
          <w:rFonts w:ascii="Times New Roman" w:hAnsi="Times New Roman"/>
          <w:sz w:val="28"/>
          <w:szCs w:val="28"/>
        </w:rPr>
      </w:pPr>
      <w:r w:rsidRPr="007E2E49">
        <w:rPr>
          <w:rFonts w:ascii="Times New Roman" w:hAnsi="Times New Roman"/>
          <w:sz w:val="28"/>
          <w:szCs w:val="28"/>
        </w:rPr>
        <w:t xml:space="preserve">Психологические концепции и их значение для диагностики. </w:t>
      </w:r>
    </w:p>
    <w:p w14:paraId="0BFF9B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получения психодиагностических данных. Определение психологического диагноза. Отличие психологического диагноза от медицинского. Уровни диагноза по Л. С. Выготскому. </w:t>
      </w:r>
    </w:p>
    <w:p w14:paraId="67F1566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Виды диагноза. Сущность симптоматического диагноза. Этиологический диагноз. Типологический диагноз. Принцип анализа «социальной ситуации развития» в постановке диагноза. Проблема прогнозирования при постановке психологического диагноза. Диагноз и прогноз. </w:t>
      </w:r>
    </w:p>
    <w:p w14:paraId="308BAE31"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Границы профессиональной компетенции психолога при постановке психологического диагноза. Форма сообщения о диагнозе и прогнозе. Особенности использования психодиагностических данных при оказании психологической помощи.</w:t>
      </w:r>
    </w:p>
    <w:p w14:paraId="79A6574D" w14:textId="77777777" w:rsidR="00B473A6" w:rsidRPr="007E2E49" w:rsidRDefault="00B473A6" w:rsidP="007E2E49">
      <w:pPr>
        <w:pStyle w:val="Default"/>
        <w:ind w:firstLine="567"/>
        <w:rPr>
          <w:color w:val="auto"/>
          <w:sz w:val="28"/>
          <w:szCs w:val="28"/>
        </w:rPr>
      </w:pPr>
      <w:r w:rsidRPr="007E2E49">
        <w:rPr>
          <w:color w:val="auto"/>
          <w:sz w:val="28"/>
          <w:szCs w:val="28"/>
        </w:rPr>
        <w:t>Этические принципы психодиагностики. Этический кодекс психолога.</w:t>
      </w:r>
    </w:p>
    <w:p w14:paraId="7D702C71" w14:textId="77777777" w:rsidR="00B473A6" w:rsidRPr="007E2E49" w:rsidRDefault="00B473A6" w:rsidP="007E2E49">
      <w:pPr>
        <w:pStyle w:val="Default"/>
        <w:ind w:firstLine="567"/>
        <w:jc w:val="both"/>
        <w:rPr>
          <w:color w:val="auto"/>
          <w:sz w:val="28"/>
          <w:szCs w:val="28"/>
        </w:rPr>
      </w:pPr>
      <w:r w:rsidRPr="007E2E49">
        <w:rPr>
          <w:bCs/>
          <w:color w:val="auto"/>
          <w:sz w:val="28"/>
          <w:szCs w:val="28"/>
        </w:rPr>
        <w:t xml:space="preserve">Диагностическая работа школьного психолога. </w:t>
      </w:r>
      <w:r w:rsidRPr="007E2E49">
        <w:rPr>
          <w:color w:val="auto"/>
          <w:sz w:val="28"/>
          <w:szCs w:val="28"/>
        </w:rPr>
        <w:t xml:space="preserve">Изучение практического запроса и формулирование психологической проблемы. Выбор метода исследования. Психологический диагноз, прогноз и практические рекомендации. Задачи психодиагностического исследования детей и подростков. Получение информации в работе психолога и ее использование. Единство диагностики и развития. </w:t>
      </w:r>
    </w:p>
    <w:p w14:paraId="5365D479" w14:textId="77777777" w:rsidR="00B473A6" w:rsidRPr="007E2E49" w:rsidRDefault="00B473A6" w:rsidP="007E2E49">
      <w:pPr>
        <w:pStyle w:val="Default"/>
        <w:ind w:firstLine="567"/>
        <w:jc w:val="both"/>
        <w:rPr>
          <w:color w:val="auto"/>
          <w:sz w:val="28"/>
          <w:szCs w:val="28"/>
        </w:rPr>
      </w:pPr>
    </w:p>
    <w:p w14:paraId="049515AE" w14:textId="77777777" w:rsidR="00B473A6" w:rsidRPr="007E2E49" w:rsidRDefault="00B473A6" w:rsidP="007E2E49">
      <w:pPr>
        <w:pStyle w:val="a5"/>
        <w:numPr>
          <w:ilvl w:val="0"/>
          <w:numId w:val="2"/>
        </w:numPr>
        <w:ind w:left="0" w:firstLine="567"/>
        <w:rPr>
          <w:rFonts w:ascii="Times New Roman" w:hAnsi="Times New Roman"/>
          <w:sz w:val="28"/>
          <w:szCs w:val="28"/>
        </w:rPr>
      </w:pPr>
      <w:r w:rsidRPr="007E2E49">
        <w:rPr>
          <w:rFonts w:ascii="Times New Roman" w:hAnsi="Times New Roman"/>
          <w:b/>
          <w:sz w:val="28"/>
          <w:szCs w:val="28"/>
        </w:rPr>
        <w:t>Психодиагностика индивидуально-типологических черт личности</w:t>
      </w:r>
      <w:r w:rsidRPr="007E2E49">
        <w:rPr>
          <w:rFonts w:ascii="Times New Roman" w:hAnsi="Times New Roman"/>
          <w:sz w:val="28"/>
          <w:szCs w:val="28"/>
        </w:rPr>
        <w:t xml:space="preserve"> </w:t>
      </w:r>
    </w:p>
    <w:p w14:paraId="666D6104"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Методологические основы психодиагностики личности. Диагностика конституциональных, индивидных и рефлексивных черт. </w:t>
      </w:r>
    </w:p>
    <w:p w14:paraId="0D2FC81F"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Личностные тесты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Тест </w:t>
      </w:r>
      <w:r w:rsidRPr="007E2E49">
        <w:rPr>
          <w:rFonts w:ascii="Times New Roman" w:hAnsi="Times New Roman"/>
          <w:sz w:val="28"/>
          <w:szCs w:val="28"/>
          <w:lang w:val="en-US"/>
        </w:rPr>
        <w:t>EPI</w:t>
      </w:r>
      <w:r w:rsidRPr="007E2E49">
        <w:rPr>
          <w:rFonts w:ascii="Times New Roman" w:hAnsi="Times New Roman"/>
          <w:sz w:val="28"/>
          <w:szCs w:val="28"/>
        </w:rPr>
        <w:t xml:space="preserve">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Теоретический конструкт теста. «Круг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Особенности процедуры тестирования. Шкалы теста </w:t>
      </w:r>
      <w:proofErr w:type="spellStart"/>
      <w:r w:rsidRPr="007E2E49">
        <w:rPr>
          <w:rFonts w:ascii="Times New Roman" w:hAnsi="Times New Roman"/>
          <w:sz w:val="28"/>
          <w:szCs w:val="28"/>
        </w:rPr>
        <w:t>Айзенка</w:t>
      </w:r>
      <w:proofErr w:type="spellEnd"/>
      <w:r w:rsidRPr="007E2E49">
        <w:rPr>
          <w:rFonts w:ascii="Times New Roman" w:hAnsi="Times New Roman"/>
          <w:sz w:val="28"/>
          <w:szCs w:val="28"/>
        </w:rPr>
        <w:t xml:space="preserve"> и их интерпретация. </w:t>
      </w:r>
      <w:proofErr w:type="spellStart"/>
      <w:r w:rsidRPr="007E2E49">
        <w:rPr>
          <w:rFonts w:ascii="Times New Roman" w:hAnsi="Times New Roman"/>
          <w:sz w:val="28"/>
          <w:szCs w:val="28"/>
        </w:rPr>
        <w:t>Экстравертированность-интровертированность</w:t>
      </w:r>
      <w:proofErr w:type="spellEnd"/>
      <w:r w:rsidRPr="007E2E49">
        <w:rPr>
          <w:rFonts w:ascii="Times New Roman" w:hAnsi="Times New Roman"/>
          <w:sz w:val="28"/>
          <w:szCs w:val="28"/>
        </w:rPr>
        <w:t xml:space="preserve"> и эмоциональная стабильность-</w:t>
      </w:r>
      <w:proofErr w:type="spellStart"/>
      <w:r w:rsidRPr="007E2E49">
        <w:rPr>
          <w:rFonts w:ascii="Times New Roman" w:hAnsi="Times New Roman"/>
          <w:sz w:val="28"/>
          <w:szCs w:val="28"/>
        </w:rPr>
        <w:t>нейротизм</w:t>
      </w:r>
      <w:proofErr w:type="spellEnd"/>
      <w:r w:rsidRPr="007E2E49">
        <w:rPr>
          <w:rFonts w:ascii="Times New Roman" w:hAnsi="Times New Roman"/>
          <w:sz w:val="28"/>
          <w:szCs w:val="28"/>
        </w:rPr>
        <w:t>. Шкала лжи.</w:t>
      </w:r>
    </w:p>
    <w:p w14:paraId="7D1D15CA"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Патохарактерологическая</w:t>
      </w:r>
      <w:proofErr w:type="spellEnd"/>
      <w:r w:rsidRPr="007E2E49">
        <w:rPr>
          <w:sz w:val="28"/>
          <w:szCs w:val="28"/>
        </w:rPr>
        <w:t xml:space="preserve"> диагностика.</w:t>
      </w:r>
      <w:r w:rsidRPr="007E2E49">
        <w:rPr>
          <w:b/>
          <w:sz w:val="28"/>
          <w:szCs w:val="28"/>
        </w:rPr>
        <w:t xml:space="preserve"> </w:t>
      </w:r>
      <w:r w:rsidRPr="007E2E49">
        <w:rPr>
          <w:sz w:val="28"/>
          <w:szCs w:val="28"/>
        </w:rPr>
        <w:t>Миннесотский многоаспектный личностный опросник (</w:t>
      </w:r>
      <w:r w:rsidRPr="007E2E49">
        <w:rPr>
          <w:sz w:val="28"/>
          <w:szCs w:val="28"/>
          <w:lang w:val="en-US"/>
        </w:rPr>
        <w:t>MMPI</w:t>
      </w:r>
      <w:r w:rsidRPr="007E2E49">
        <w:rPr>
          <w:sz w:val="28"/>
          <w:szCs w:val="28"/>
        </w:rPr>
        <w:t xml:space="preserve">). Автор и назначение теста. Область применения. Оценочные и основные шкалы. Теоретический конструкт теста. Особенности процедуры тестирования. Профили личности по </w:t>
      </w:r>
      <w:r w:rsidRPr="007E2E49">
        <w:rPr>
          <w:sz w:val="28"/>
          <w:szCs w:val="28"/>
          <w:lang w:val="en-US"/>
        </w:rPr>
        <w:t>MMPI</w:t>
      </w:r>
      <w:r w:rsidRPr="007E2E49">
        <w:rPr>
          <w:sz w:val="28"/>
          <w:szCs w:val="28"/>
        </w:rPr>
        <w:t xml:space="preserve"> и их интерпретация. </w:t>
      </w:r>
    </w:p>
    <w:p w14:paraId="5FD9DFFD" w14:textId="77777777" w:rsidR="00B473A6" w:rsidRPr="007E2E49" w:rsidRDefault="00B473A6" w:rsidP="007E2E49">
      <w:pPr>
        <w:pStyle w:val="a3"/>
        <w:spacing w:after="0"/>
        <w:ind w:left="0" w:firstLine="567"/>
        <w:jc w:val="both"/>
        <w:rPr>
          <w:sz w:val="28"/>
          <w:szCs w:val="28"/>
        </w:rPr>
      </w:pPr>
      <w:proofErr w:type="spellStart"/>
      <w:r w:rsidRPr="007E2E49">
        <w:rPr>
          <w:sz w:val="28"/>
          <w:szCs w:val="28"/>
        </w:rPr>
        <w:t>Патохарактерологический</w:t>
      </w:r>
      <w:proofErr w:type="spellEnd"/>
      <w:r w:rsidRPr="007E2E49">
        <w:rPr>
          <w:sz w:val="28"/>
          <w:szCs w:val="28"/>
        </w:rPr>
        <w:t xml:space="preserve"> диагностический опросник (ПДО). Автор и назначение теста. Область применения. Теоретический конструкт теста. Акцентуации характера подростков и психопатии. Особенности процедуры тестирования и обработки данных. Два этапа обследования. Определение типа акцентуации. Дополнительные диагностические показатели: диссимуляция откровенности, индекс В, реакция эмансипации, склонность к </w:t>
      </w:r>
      <w:r w:rsidRPr="007E2E49">
        <w:rPr>
          <w:sz w:val="28"/>
          <w:szCs w:val="28"/>
        </w:rPr>
        <w:lastRenderedPageBreak/>
        <w:t xml:space="preserve">алкоголизации, склонность к </w:t>
      </w:r>
      <w:proofErr w:type="spellStart"/>
      <w:r w:rsidRPr="007E2E49">
        <w:rPr>
          <w:sz w:val="28"/>
          <w:szCs w:val="28"/>
        </w:rPr>
        <w:t>деликвентности</w:t>
      </w:r>
      <w:proofErr w:type="spellEnd"/>
      <w:r w:rsidRPr="007E2E49">
        <w:rPr>
          <w:sz w:val="28"/>
          <w:szCs w:val="28"/>
        </w:rPr>
        <w:t xml:space="preserve">, показатель </w:t>
      </w:r>
      <w:proofErr w:type="spellStart"/>
      <w:r w:rsidRPr="007E2E49">
        <w:rPr>
          <w:sz w:val="28"/>
          <w:szCs w:val="28"/>
        </w:rPr>
        <w:t>феминности-маскулинности</w:t>
      </w:r>
      <w:proofErr w:type="spellEnd"/>
      <w:r w:rsidRPr="007E2E49">
        <w:rPr>
          <w:sz w:val="28"/>
          <w:szCs w:val="28"/>
        </w:rPr>
        <w:t xml:space="preserve">. </w:t>
      </w:r>
    </w:p>
    <w:p w14:paraId="4472E59F" w14:textId="77777777" w:rsidR="00B473A6" w:rsidRPr="007E2E49" w:rsidRDefault="00B473A6" w:rsidP="007E2E49">
      <w:pPr>
        <w:pStyle w:val="a3"/>
        <w:spacing w:after="0"/>
        <w:ind w:left="0" w:firstLine="567"/>
        <w:jc w:val="both"/>
        <w:rPr>
          <w:sz w:val="28"/>
          <w:szCs w:val="28"/>
        </w:rPr>
      </w:pPr>
      <w:r w:rsidRPr="007E2E49">
        <w:rPr>
          <w:sz w:val="28"/>
          <w:szCs w:val="28"/>
        </w:rPr>
        <w:t>Психометрические свойства тестов (надежность и валидность).</w:t>
      </w:r>
    </w:p>
    <w:p w14:paraId="06DFD025" w14:textId="77777777" w:rsidR="00B473A6" w:rsidRPr="007E2E49" w:rsidRDefault="00B473A6" w:rsidP="007E2E49">
      <w:pPr>
        <w:pStyle w:val="a3"/>
        <w:spacing w:after="0"/>
        <w:ind w:left="0" w:firstLine="567"/>
        <w:jc w:val="both"/>
        <w:rPr>
          <w:sz w:val="28"/>
          <w:szCs w:val="28"/>
        </w:rPr>
      </w:pPr>
    </w:p>
    <w:p w14:paraId="5340C494" w14:textId="77777777" w:rsidR="00B473A6" w:rsidRPr="007E2E49" w:rsidRDefault="00B473A6" w:rsidP="007E2E49">
      <w:pPr>
        <w:numPr>
          <w:ilvl w:val="0"/>
          <w:numId w:val="2"/>
        </w:numPr>
        <w:ind w:left="0" w:firstLine="567"/>
        <w:jc w:val="both"/>
        <w:rPr>
          <w:b/>
          <w:sz w:val="28"/>
          <w:szCs w:val="28"/>
        </w:rPr>
      </w:pPr>
      <w:r w:rsidRPr="007E2E49">
        <w:rPr>
          <w:b/>
          <w:sz w:val="28"/>
          <w:szCs w:val="28"/>
        </w:rPr>
        <w:t>Психодиагностика эмоциональной, мотивационно-потребностной сферы и направленности личности</w:t>
      </w:r>
    </w:p>
    <w:p w14:paraId="76C230E3" w14:textId="77777777" w:rsidR="00B473A6" w:rsidRPr="007E2E49" w:rsidRDefault="00B473A6"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Пcиxодиaгностика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потребностно</w:t>
      </w:r>
      <w:proofErr w:type="spellEnd"/>
      <w:r w:rsidRPr="007E2E49">
        <w:rPr>
          <w:rFonts w:ascii="Times New Roman" w:hAnsi="Times New Roman"/>
          <w:sz w:val="28"/>
          <w:szCs w:val="28"/>
        </w:rPr>
        <w:t xml:space="preserve">-мотивационной сферы и эмоциональных состояний. Направленность личности как совокупность доминирующих мотивов. </w:t>
      </w:r>
    </w:p>
    <w:p w14:paraId="12DA6D7A"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Теория личности </w:t>
      </w:r>
      <w:proofErr w:type="spellStart"/>
      <w:r w:rsidRPr="007E2E49">
        <w:rPr>
          <w:rFonts w:ascii="Times New Roman" w:hAnsi="Times New Roman"/>
          <w:sz w:val="28"/>
          <w:szCs w:val="28"/>
        </w:rPr>
        <w:t>Мюррея</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Основные потребности и «давления». Тесты тематической апперцепции ТАТ и САТ. Особенности стимульного материала и процедуры тестирования. Анализ проективной продукции (рассказов) в ТАТ. Нахождение «героя». Определение «потребностей и давлений». «Тема». Сведения о надежности и валидности тестов. Особенности детского варианта САТ. Использование в качестве персонажей животных. </w:t>
      </w:r>
    </w:p>
    <w:p w14:paraId="60A6A248"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Метод </w:t>
      </w:r>
      <w:proofErr w:type="spellStart"/>
      <w:r w:rsidRPr="007E2E49">
        <w:rPr>
          <w:rFonts w:ascii="Times New Roman" w:hAnsi="Times New Roman"/>
          <w:sz w:val="28"/>
          <w:szCs w:val="28"/>
        </w:rPr>
        <w:t>Роршаха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Теоретические основания «теста чернильных пятен». История создания теста. Назначение теста. Область использования. Особенности стимульного материала и процедуры обследования. Оценка ответов. Локализация, детерминанты, уровень формы, содержание, оригинальность как счетные категории. Сведения о надежности и валидности теста.</w:t>
      </w:r>
    </w:p>
    <w:p w14:paraId="73AC9080" w14:textId="77777777" w:rsidR="00B473A6" w:rsidRPr="007E2E49" w:rsidRDefault="00B473A6" w:rsidP="007E2E49">
      <w:pPr>
        <w:pStyle w:val="a3"/>
        <w:spacing w:after="0"/>
        <w:ind w:left="0" w:firstLine="567"/>
        <w:jc w:val="both"/>
        <w:rPr>
          <w:sz w:val="28"/>
          <w:szCs w:val="28"/>
        </w:rPr>
      </w:pPr>
      <w:r w:rsidRPr="007E2E49">
        <w:rPr>
          <w:sz w:val="28"/>
          <w:szCs w:val="28"/>
        </w:rPr>
        <w:t>Цветовые методы психодиагностики.</w:t>
      </w:r>
      <w:r w:rsidRPr="007E2E49">
        <w:rPr>
          <w:b/>
          <w:sz w:val="28"/>
          <w:szCs w:val="28"/>
        </w:rPr>
        <w:t xml:space="preserve"> </w:t>
      </w:r>
      <w:r w:rsidRPr="007E2E49">
        <w:rPr>
          <w:sz w:val="28"/>
          <w:szCs w:val="28"/>
        </w:rPr>
        <w:t xml:space="preserve">Объект и область применения. Психодиагностика состояний. Тест </w:t>
      </w:r>
      <w:proofErr w:type="spellStart"/>
      <w:r w:rsidRPr="007E2E49">
        <w:rPr>
          <w:sz w:val="28"/>
          <w:szCs w:val="28"/>
        </w:rPr>
        <w:t>Люшера</w:t>
      </w:r>
      <w:proofErr w:type="spellEnd"/>
      <w:r w:rsidRPr="007E2E49">
        <w:rPr>
          <w:sz w:val="28"/>
          <w:szCs w:val="28"/>
        </w:rPr>
        <w:t>. Назначение теста. Теоретический конструкт теста. Значение «</w:t>
      </w:r>
      <w:proofErr w:type="spellStart"/>
      <w:r w:rsidRPr="007E2E49">
        <w:rPr>
          <w:sz w:val="28"/>
          <w:szCs w:val="28"/>
        </w:rPr>
        <w:t>люшеровских</w:t>
      </w:r>
      <w:proofErr w:type="spellEnd"/>
      <w:r w:rsidRPr="007E2E49">
        <w:rPr>
          <w:sz w:val="28"/>
          <w:szCs w:val="28"/>
        </w:rPr>
        <w:t>» цветов. 8-цветный вариант теста. Стимульный материал. Процедура тестирования. Психологическая интерпретация субъективного ряда. Таблицы интерпретации. Данные о надежности и валидности.</w:t>
      </w:r>
    </w:p>
    <w:p w14:paraId="3E30715E" w14:textId="77777777" w:rsidR="00B473A6" w:rsidRPr="007E2E49" w:rsidRDefault="00B473A6" w:rsidP="007E2E49">
      <w:pPr>
        <w:pStyle w:val="a3"/>
        <w:spacing w:after="0"/>
        <w:ind w:left="0" w:firstLine="567"/>
        <w:jc w:val="both"/>
        <w:rPr>
          <w:b/>
          <w:sz w:val="28"/>
          <w:szCs w:val="28"/>
        </w:rPr>
      </w:pPr>
    </w:p>
    <w:p w14:paraId="6379E828" w14:textId="77777777" w:rsidR="00B473A6" w:rsidRPr="007E2E49" w:rsidRDefault="00B473A6" w:rsidP="007E2E49">
      <w:pPr>
        <w:pStyle w:val="a3"/>
        <w:numPr>
          <w:ilvl w:val="0"/>
          <w:numId w:val="2"/>
        </w:numPr>
        <w:spacing w:after="0"/>
        <w:ind w:left="0" w:firstLine="567"/>
        <w:jc w:val="both"/>
        <w:rPr>
          <w:b/>
          <w:sz w:val="28"/>
          <w:szCs w:val="28"/>
        </w:rPr>
      </w:pPr>
      <w:r w:rsidRPr="007E2E49">
        <w:rPr>
          <w:b/>
          <w:sz w:val="28"/>
          <w:szCs w:val="28"/>
        </w:rPr>
        <w:t>Психодиагностика межличностного взаимодействия</w:t>
      </w:r>
    </w:p>
    <w:p w14:paraId="56CC2B8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Разнообразие методов социально-психологической диагностики. </w:t>
      </w:r>
      <w:r w:rsidRPr="007E2E49">
        <w:rPr>
          <w:rFonts w:ascii="Times New Roman" w:hAnsi="Times New Roman"/>
          <w:iCs/>
          <w:sz w:val="28"/>
          <w:szCs w:val="28"/>
        </w:rPr>
        <w:t xml:space="preserve">Социометрическая диагностика </w:t>
      </w:r>
      <w:r w:rsidRPr="007E2E49">
        <w:rPr>
          <w:rFonts w:ascii="Times New Roman" w:hAnsi="Times New Roman"/>
          <w:sz w:val="28"/>
          <w:szCs w:val="28"/>
        </w:rPr>
        <w:t xml:space="preserve">Дж. Морено. </w:t>
      </w:r>
    </w:p>
    <w:p w14:paraId="71AEFAE9"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Косвенные средства оценки межличностных отношений. Методики оценки проксемического поведения людей: методики наблюдения реальной ситуации, методики символического моделирования реальной ситуации, проективные средства. Ситуационные тесты и игры. Игра «Дилемма узников».</w:t>
      </w:r>
    </w:p>
    <w:p w14:paraId="60DCBC2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Диагностика индивидуально-личностных свойств, влияющих на межличностные отношения. </w:t>
      </w:r>
    </w:p>
    <w:p w14:paraId="0F2BC3D2"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Калифорнийский психологический опросник личности X. </w:t>
      </w:r>
      <w:proofErr w:type="spellStart"/>
      <w:r w:rsidRPr="007E2E49">
        <w:rPr>
          <w:rFonts w:ascii="Times New Roman" w:hAnsi="Times New Roman"/>
          <w:sz w:val="28"/>
          <w:szCs w:val="28"/>
        </w:rPr>
        <w:t>Гоуха</w:t>
      </w:r>
      <w:proofErr w:type="spellEnd"/>
      <w:r w:rsidRPr="007E2E49">
        <w:rPr>
          <w:rFonts w:ascii="Times New Roman" w:hAnsi="Times New Roman"/>
          <w:sz w:val="28"/>
          <w:szCs w:val="28"/>
        </w:rPr>
        <w:t xml:space="preserve"> </w:t>
      </w:r>
      <w:r w:rsidRPr="007E2E49">
        <w:rPr>
          <w:rFonts w:ascii="Times New Roman" w:hAnsi="Times New Roman"/>
          <w:i/>
          <w:iCs/>
          <w:sz w:val="28"/>
          <w:szCs w:val="28"/>
          <w:lang w:val="en-US"/>
        </w:rPr>
        <w:t>CPI</w:t>
      </w:r>
      <w:r w:rsidRPr="007E2E49">
        <w:rPr>
          <w:rFonts w:ascii="Times New Roman" w:hAnsi="Times New Roman"/>
          <w:sz w:val="28"/>
          <w:szCs w:val="28"/>
        </w:rPr>
        <w:t>. Профиль личности: оценка уравновешенности, властности, самоуверенности, адекватности в межличностном общении; измерение уровня социализации, зре</w:t>
      </w:r>
      <w:r w:rsidRPr="007E2E49">
        <w:rPr>
          <w:rFonts w:ascii="Times New Roman" w:hAnsi="Times New Roman"/>
          <w:sz w:val="28"/>
          <w:szCs w:val="28"/>
        </w:rPr>
        <w:softHyphen/>
        <w:t>лости, ответственности и структуриро</w:t>
      </w:r>
      <w:r w:rsidRPr="007E2E49">
        <w:rPr>
          <w:rFonts w:ascii="Times New Roman" w:hAnsi="Times New Roman"/>
          <w:sz w:val="28"/>
          <w:szCs w:val="28"/>
        </w:rPr>
        <w:softHyphen/>
        <w:t>ванности ценностей в межличностном об</w:t>
      </w:r>
      <w:r w:rsidRPr="007E2E49">
        <w:rPr>
          <w:rFonts w:ascii="Times New Roman" w:hAnsi="Times New Roman"/>
          <w:sz w:val="28"/>
          <w:szCs w:val="28"/>
        </w:rPr>
        <w:softHyphen/>
        <w:t xml:space="preserve">щении; оценка потенциальных достижений и эффективности в интеллектуальной сфере; анализ сферы интересов. </w:t>
      </w:r>
    </w:p>
    <w:p w14:paraId="1D040EFB"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w:t>
      </w:r>
      <w:proofErr w:type="spellStart"/>
      <w:r w:rsidRPr="007E2E49">
        <w:rPr>
          <w:rFonts w:ascii="Times New Roman" w:hAnsi="Times New Roman"/>
          <w:sz w:val="28"/>
          <w:szCs w:val="28"/>
        </w:rPr>
        <w:t>Интерперсональный</w:t>
      </w:r>
      <w:proofErr w:type="spellEnd"/>
      <w:r w:rsidRPr="007E2E49">
        <w:rPr>
          <w:rFonts w:ascii="Times New Roman" w:hAnsi="Times New Roman"/>
          <w:sz w:val="28"/>
          <w:szCs w:val="28"/>
        </w:rPr>
        <w:t xml:space="preserve"> диагноз» личности Т.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Область применения </w:t>
      </w:r>
      <w:r w:rsidRPr="007E2E49">
        <w:rPr>
          <w:rFonts w:ascii="Times New Roman" w:hAnsi="Times New Roman"/>
          <w:sz w:val="28"/>
          <w:szCs w:val="28"/>
        </w:rPr>
        <w:lastRenderedPageBreak/>
        <w:t xml:space="preserve">теста. Теоретический конструкт, выраженный в </w:t>
      </w:r>
      <w:proofErr w:type="spellStart"/>
      <w:r w:rsidRPr="007E2E49">
        <w:rPr>
          <w:rFonts w:ascii="Times New Roman" w:hAnsi="Times New Roman"/>
          <w:sz w:val="28"/>
          <w:szCs w:val="28"/>
        </w:rPr>
        <w:t>дискограмме</w:t>
      </w:r>
      <w:proofErr w:type="spellEnd"/>
      <w:r w:rsidRPr="007E2E49">
        <w:rPr>
          <w:rFonts w:ascii="Times New Roman" w:hAnsi="Times New Roman"/>
          <w:sz w:val="28"/>
          <w:szCs w:val="28"/>
        </w:rPr>
        <w:t xml:space="preserve"> из 8-и октант: тенденция к лидерству; уве</w:t>
      </w:r>
      <w:r w:rsidRPr="007E2E49">
        <w:rPr>
          <w:rFonts w:ascii="Times New Roman" w:hAnsi="Times New Roman"/>
          <w:sz w:val="28"/>
          <w:szCs w:val="28"/>
        </w:rPr>
        <w:softHyphen/>
        <w:t>ренность в себе; требова</w:t>
      </w:r>
      <w:r w:rsidRPr="007E2E49">
        <w:rPr>
          <w:rFonts w:ascii="Times New Roman" w:hAnsi="Times New Roman"/>
          <w:sz w:val="28"/>
          <w:szCs w:val="28"/>
        </w:rPr>
        <w:softHyphen/>
        <w:t>тельность; скептицизм; уступчивость; доверчивость; добросер</w:t>
      </w:r>
      <w:r w:rsidRPr="007E2E49">
        <w:rPr>
          <w:rFonts w:ascii="Times New Roman" w:hAnsi="Times New Roman"/>
          <w:sz w:val="28"/>
          <w:szCs w:val="28"/>
        </w:rPr>
        <w:softHyphen/>
        <w:t>дечие; отзыв</w:t>
      </w:r>
      <w:r w:rsidRPr="007E2E49">
        <w:rPr>
          <w:rFonts w:ascii="Times New Roman" w:hAnsi="Times New Roman"/>
          <w:sz w:val="28"/>
          <w:szCs w:val="28"/>
        </w:rPr>
        <w:softHyphen/>
        <w:t>чивость. Процедура тестирования: особенности инструкции, стимульный материал. Интерпретация данных. Уровни диагностики личности: публичное межличностное поведение, образы себя и других, бессозна</w:t>
      </w:r>
      <w:r w:rsidRPr="007E2E49">
        <w:rPr>
          <w:rFonts w:ascii="Times New Roman" w:hAnsi="Times New Roman"/>
          <w:sz w:val="28"/>
          <w:szCs w:val="28"/>
        </w:rPr>
        <w:softHyphen/>
        <w:t xml:space="preserve">тельное и личностные символы, сознательный идеал. Валидность и надежность теста. </w:t>
      </w:r>
    </w:p>
    <w:p w14:paraId="3FBF75CC"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Методики исследования субъективного отражения межличностных отношений. Методики рисунка семьи: «Нарисуй свою семью», кинетический рисунок семьи (КРС), Методика рисунка семьи А.И. Захарова. Назначение тестов.</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Диагностические процедуры. Анализ рисунков. Графические качества. Интерпретация проективной продукции. Связь между особенностями рисунка семьи и внутрисемейными межличностными отношениями. Проблема надежности и валидности получаемых данных. </w:t>
      </w:r>
    </w:p>
    <w:p w14:paraId="2F16D8F2" w14:textId="77777777" w:rsidR="00B473A6" w:rsidRPr="007E2E49" w:rsidRDefault="00B473A6" w:rsidP="007E2E49">
      <w:pPr>
        <w:ind w:firstLine="567"/>
        <w:jc w:val="both"/>
        <w:rPr>
          <w:sz w:val="28"/>
          <w:szCs w:val="28"/>
        </w:rPr>
      </w:pPr>
    </w:p>
    <w:p w14:paraId="1A8D7A7B" w14:textId="77777777" w:rsidR="00B473A6" w:rsidRPr="007E2E49" w:rsidRDefault="00B473A6" w:rsidP="007E2E49">
      <w:pPr>
        <w:numPr>
          <w:ilvl w:val="0"/>
          <w:numId w:val="2"/>
        </w:numPr>
        <w:ind w:left="0" w:firstLine="567"/>
        <w:rPr>
          <w:b/>
          <w:sz w:val="28"/>
          <w:szCs w:val="28"/>
        </w:rPr>
      </w:pPr>
      <w:r w:rsidRPr="007E2E49">
        <w:rPr>
          <w:b/>
          <w:sz w:val="28"/>
          <w:szCs w:val="28"/>
        </w:rPr>
        <w:t xml:space="preserve">Диагностика интеллектуально-познавательного развития </w:t>
      </w:r>
    </w:p>
    <w:p w14:paraId="40A08DDC" w14:textId="77777777" w:rsidR="00B473A6" w:rsidRPr="007E2E49" w:rsidRDefault="00B473A6" w:rsidP="007E2E49">
      <w:pPr>
        <w:pStyle w:val="a5"/>
        <w:ind w:left="0" w:firstLine="567"/>
        <w:rPr>
          <w:rFonts w:ascii="Times New Roman" w:hAnsi="Times New Roman"/>
          <w:b/>
          <w:sz w:val="28"/>
          <w:szCs w:val="28"/>
        </w:rPr>
      </w:pPr>
      <w:r w:rsidRPr="007E2E49">
        <w:rPr>
          <w:rFonts w:ascii="Times New Roman" w:hAnsi="Times New Roman"/>
          <w:sz w:val="28"/>
          <w:szCs w:val="28"/>
        </w:rPr>
        <w:t xml:space="preserve">Определение уровня развития интеллекта. Вербальный и невербальный интеллект. Базовые свойства интеллекта и основные методики исследования интеллектуально-познавательного развития. Особенности работы со стандартизированными и </w:t>
      </w:r>
      <w:proofErr w:type="spellStart"/>
      <w:r w:rsidRPr="007E2E49">
        <w:rPr>
          <w:rFonts w:ascii="Times New Roman" w:hAnsi="Times New Roman"/>
          <w:sz w:val="28"/>
          <w:szCs w:val="28"/>
        </w:rPr>
        <w:t>нестандартизированными</w:t>
      </w:r>
      <w:proofErr w:type="spellEnd"/>
      <w:r w:rsidRPr="007E2E49">
        <w:rPr>
          <w:rFonts w:ascii="Times New Roman" w:hAnsi="Times New Roman"/>
          <w:sz w:val="28"/>
          <w:szCs w:val="28"/>
        </w:rPr>
        <w:t xml:space="preserve"> методами исследования интеллектуальной деятельности. </w:t>
      </w:r>
    </w:p>
    <w:p w14:paraId="6A6F0E35" w14:textId="77777777" w:rsidR="00B473A6" w:rsidRPr="007E2E49" w:rsidRDefault="00B473A6" w:rsidP="007E2E49">
      <w:pPr>
        <w:pStyle w:val="a3"/>
        <w:spacing w:after="0"/>
        <w:ind w:left="0" w:firstLine="567"/>
        <w:jc w:val="both"/>
        <w:rPr>
          <w:sz w:val="28"/>
          <w:szCs w:val="28"/>
        </w:rPr>
      </w:pPr>
      <w:r w:rsidRPr="007E2E49">
        <w:rPr>
          <w:sz w:val="28"/>
          <w:szCs w:val="28"/>
        </w:rPr>
        <w:t xml:space="preserve">Тест Векслера. Теоретический конструкт теста. Интеллект как способность целенаправленно действовать, рационально мыслить и эффективно взаимодействовать со средой. </w:t>
      </w:r>
      <w:proofErr w:type="spellStart"/>
      <w:r w:rsidRPr="007E2E49">
        <w:rPr>
          <w:sz w:val="28"/>
          <w:szCs w:val="28"/>
        </w:rPr>
        <w:t>Субтесты</w:t>
      </w:r>
      <w:proofErr w:type="spellEnd"/>
      <w:r w:rsidRPr="007E2E49">
        <w:rPr>
          <w:sz w:val="28"/>
          <w:szCs w:val="28"/>
        </w:rPr>
        <w:t>. Особенности стимульного материала и процедуры тестирования. Шкала Векслера. Индивидуальный профиль обследуемого. Надежность и валидность теста.</w:t>
      </w:r>
    </w:p>
    <w:p w14:paraId="4180E690"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Тест «Прогрессивные матрицы </w:t>
      </w:r>
      <w:proofErr w:type="spellStart"/>
      <w:r w:rsidRPr="007E2E49">
        <w:rPr>
          <w:rFonts w:ascii="Times New Roman" w:hAnsi="Times New Roman"/>
          <w:sz w:val="28"/>
          <w:szCs w:val="28"/>
        </w:rPr>
        <w:t>Равена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Теоретический конструкт теста. Теория перцепции форм и теория </w:t>
      </w:r>
      <w:proofErr w:type="spellStart"/>
      <w:r w:rsidRPr="007E2E49">
        <w:rPr>
          <w:rFonts w:ascii="Times New Roman" w:hAnsi="Times New Roman"/>
          <w:sz w:val="28"/>
          <w:szCs w:val="28"/>
        </w:rPr>
        <w:t>неогенеза</w:t>
      </w:r>
      <w:proofErr w:type="spellEnd"/>
      <w:r w:rsidRPr="007E2E49">
        <w:rPr>
          <w:rFonts w:ascii="Times New Roman" w:hAnsi="Times New Roman"/>
          <w:sz w:val="28"/>
          <w:szCs w:val="28"/>
        </w:rPr>
        <w:t xml:space="preserve"> Ч. </w:t>
      </w:r>
      <w:proofErr w:type="spellStart"/>
      <w:r w:rsidRPr="007E2E49">
        <w:rPr>
          <w:rFonts w:ascii="Times New Roman" w:hAnsi="Times New Roman"/>
          <w:sz w:val="28"/>
          <w:szCs w:val="28"/>
        </w:rPr>
        <w:t>Спирмена</w:t>
      </w:r>
      <w:proofErr w:type="spellEnd"/>
      <w:r w:rsidRPr="007E2E49">
        <w:rPr>
          <w:rFonts w:ascii="Times New Roman" w:hAnsi="Times New Roman"/>
          <w:sz w:val="28"/>
          <w:szCs w:val="28"/>
        </w:rPr>
        <w:t>. Значение серий заданий А, В, С, Д, Е. Назначение черно-белых и цветных матриц. Особенности стимульного материала, процедуры тестирования и оценки данных. Сведения о надежности и валидности теста.</w:t>
      </w:r>
    </w:p>
    <w:p w14:paraId="0919FDF4" w14:textId="77777777" w:rsidR="00B473A6" w:rsidRPr="007E2E49" w:rsidRDefault="00B473A6"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Тест Р. </w:t>
      </w:r>
      <w:proofErr w:type="spellStart"/>
      <w:r w:rsidRPr="007E2E49">
        <w:rPr>
          <w:rFonts w:ascii="Times New Roman" w:hAnsi="Times New Roman"/>
          <w:sz w:val="28"/>
          <w:szCs w:val="28"/>
        </w:rPr>
        <w:t>Амтхауэра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Область применения теста. Теоретический конструкт. Интеллект как специализированная подструктура в целостной структуре личности. Особенности стимульного материала и процедуры тестирования. Задания на логический отбор, аналогии, классификации, счет, ряды чисел, выбор фигур и др. Определение уровня развития интеллекта. Психодиагностика профессиональной направленности в зависимости от структуры интеллекта. Сведения о надежности и валидности теста. </w:t>
      </w:r>
    </w:p>
    <w:p w14:paraId="453032BC" w14:textId="77777777" w:rsidR="00B473A6" w:rsidRPr="007E2E49" w:rsidRDefault="00B473A6" w:rsidP="007E2E49">
      <w:pPr>
        <w:pStyle w:val="a5"/>
        <w:ind w:left="0" w:firstLine="567"/>
        <w:rPr>
          <w:rFonts w:ascii="Times New Roman" w:hAnsi="Times New Roman"/>
          <w:sz w:val="28"/>
          <w:szCs w:val="28"/>
        </w:rPr>
      </w:pPr>
      <w:r w:rsidRPr="007E2E49">
        <w:rPr>
          <w:rFonts w:ascii="Times New Roman" w:hAnsi="Times New Roman"/>
          <w:sz w:val="28"/>
          <w:szCs w:val="28"/>
        </w:rPr>
        <w:t>Методы определения функциональной асимметрии полушарий головного мозга. Назначение «функциональной пробы». Способы получения достоверных данных. Процедура предъявления инструкции и функциональных проб. Способы регистрации данных. Теоретический конструкт и интерпретация результатов тестирования.</w:t>
      </w:r>
      <w:r w:rsidRPr="007E2E49">
        <w:rPr>
          <w:rFonts w:ascii="Times New Roman" w:hAnsi="Times New Roman"/>
          <w:snapToGrid w:val="0"/>
          <w:sz w:val="28"/>
          <w:szCs w:val="28"/>
        </w:rPr>
        <w:t xml:space="preserve"> </w:t>
      </w:r>
    </w:p>
    <w:p w14:paraId="65173FDE" w14:textId="77777777" w:rsidR="00763FBD" w:rsidRPr="007E2E49" w:rsidRDefault="00763FBD" w:rsidP="007E2E49">
      <w:pPr>
        <w:ind w:firstLine="567"/>
        <w:rPr>
          <w:sz w:val="28"/>
          <w:szCs w:val="28"/>
        </w:rPr>
      </w:pPr>
    </w:p>
    <w:p w14:paraId="4A715BC3" w14:textId="77777777" w:rsidR="00824C94" w:rsidRPr="007E2E49" w:rsidRDefault="00824C94" w:rsidP="007E2E49">
      <w:pPr>
        <w:ind w:firstLine="567"/>
        <w:jc w:val="center"/>
        <w:rPr>
          <w:b/>
          <w:sz w:val="28"/>
          <w:szCs w:val="28"/>
        </w:rPr>
      </w:pPr>
    </w:p>
    <w:p w14:paraId="0AE96430" w14:textId="10FB6E1A"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lastRenderedPageBreak/>
        <w:t>С</w:t>
      </w:r>
      <w:r w:rsidR="003B67F5" w:rsidRPr="007E2E49">
        <w:rPr>
          <w:rFonts w:ascii="Times New Roman Полужирный" w:hAnsi="Times New Roman Полужирный"/>
          <w:b/>
          <w:caps/>
          <w:sz w:val="28"/>
          <w:szCs w:val="28"/>
        </w:rPr>
        <w:t>оциальн</w:t>
      </w:r>
      <w:r w:rsidRPr="007E2E49">
        <w:rPr>
          <w:rFonts w:ascii="Times New Roman Полужирный" w:hAnsi="Times New Roman Полужирный"/>
          <w:b/>
          <w:caps/>
          <w:sz w:val="28"/>
          <w:szCs w:val="28"/>
        </w:rPr>
        <w:t>ая психология</w:t>
      </w:r>
    </w:p>
    <w:p w14:paraId="36B5311F" w14:textId="77777777" w:rsidR="00824C94" w:rsidRPr="007E2E49" w:rsidRDefault="00824C94" w:rsidP="007E2E49">
      <w:pPr>
        <w:ind w:firstLine="567"/>
        <w:jc w:val="center"/>
        <w:rPr>
          <w:b/>
          <w:sz w:val="28"/>
          <w:szCs w:val="28"/>
        </w:rPr>
      </w:pPr>
    </w:p>
    <w:p w14:paraId="602A4821" w14:textId="77777777" w:rsidR="00824C94" w:rsidRPr="007E2E49" w:rsidRDefault="00824C94" w:rsidP="007E2E49">
      <w:pPr>
        <w:pStyle w:val="a5"/>
        <w:numPr>
          <w:ilvl w:val="0"/>
          <w:numId w:val="2"/>
        </w:numPr>
        <w:ind w:left="0" w:right="91" w:firstLine="567"/>
        <w:rPr>
          <w:rFonts w:ascii="Times New Roman" w:hAnsi="Times New Roman"/>
          <w:b/>
          <w:i/>
          <w:sz w:val="28"/>
          <w:szCs w:val="28"/>
        </w:rPr>
      </w:pPr>
      <w:r w:rsidRPr="007E2E49">
        <w:rPr>
          <w:rFonts w:ascii="Times New Roman" w:hAnsi="Times New Roman"/>
          <w:b/>
          <w:sz w:val="28"/>
          <w:szCs w:val="28"/>
        </w:rPr>
        <w:t>Предмет</w:t>
      </w:r>
      <w:r w:rsidRPr="007E2E49">
        <w:rPr>
          <w:rFonts w:ascii="Times New Roman" w:hAnsi="Times New Roman"/>
          <w:b/>
          <w:snapToGrid w:val="0"/>
          <w:sz w:val="28"/>
          <w:szCs w:val="28"/>
        </w:rPr>
        <w:t xml:space="preserve"> и </w:t>
      </w:r>
      <w:r w:rsidRPr="007E2E49">
        <w:rPr>
          <w:rFonts w:ascii="Times New Roman" w:hAnsi="Times New Roman"/>
          <w:b/>
          <w:sz w:val="28"/>
          <w:szCs w:val="28"/>
        </w:rPr>
        <w:t>исторические особенности становления социальной психологии как самостоятельной области психологического знания.</w:t>
      </w:r>
    </w:p>
    <w:p w14:paraId="511DF9F9" w14:textId="77777777" w:rsidR="00824C94" w:rsidRPr="007E2E49" w:rsidRDefault="00824C94" w:rsidP="007E2E49">
      <w:pPr>
        <w:pStyle w:val="a5"/>
        <w:ind w:left="0" w:right="91" w:firstLine="567"/>
        <w:rPr>
          <w:rFonts w:ascii="Times New Roman" w:hAnsi="Times New Roman"/>
          <w:spacing w:val="-1"/>
          <w:sz w:val="28"/>
          <w:szCs w:val="28"/>
        </w:rPr>
      </w:pPr>
      <w:r w:rsidRPr="007E2E49">
        <w:rPr>
          <w:rFonts w:ascii="Times New Roman" w:hAnsi="Times New Roman"/>
          <w:sz w:val="28"/>
          <w:szCs w:val="28"/>
        </w:rPr>
        <w:t xml:space="preserve">Накопление социально-психологических знаний в сфере философии. Выделение описательной социальной психологии в самостоятельную область знания. </w:t>
      </w:r>
      <w:r w:rsidRPr="007E2E49">
        <w:rPr>
          <w:rFonts w:ascii="Times New Roman" w:hAnsi="Times New Roman"/>
          <w:spacing w:val="10"/>
          <w:sz w:val="28"/>
          <w:szCs w:val="28"/>
        </w:rPr>
        <w:t xml:space="preserve">Психология </w:t>
      </w:r>
      <w:r w:rsidRPr="007E2E49">
        <w:rPr>
          <w:rFonts w:ascii="Times New Roman" w:hAnsi="Times New Roman"/>
          <w:spacing w:val="7"/>
          <w:sz w:val="28"/>
          <w:szCs w:val="28"/>
        </w:rPr>
        <w:t xml:space="preserve">народов": ее теоретические предпосылки и задачи, формирование ее </w:t>
      </w:r>
      <w:r w:rsidRPr="007E2E49">
        <w:rPr>
          <w:rFonts w:ascii="Times New Roman" w:hAnsi="Times New Roman"/>
          <w:sz w:val="28"/>
          <w:szCs w:val="28"/>
        </w:rPr>
        <w:t xml:space="preserve">программы М. </w:t>
      </w:r>
      <w:proofErr w:type="spellStart"/>
      <w:r w:rsidRPr="007E2E49">
        <w:rPr>
          <w:rFonts w:ascii="Times New Roman" w:hAnsi="Times New Roman"/>
          <w:sz w:val="28"/>
          <w:szCs w:val="28"/>
        </w:rPr>
        <w:t>Лацарусом</w:t>
      </w:r>
      <w:proofErr w:type="spellEnd"/>
      <w:r w:rsidRPr="007E2E49">
        <w:rPr>
          <w:rFonts w:ascii="Times New Roman" w:hAnsi="Times New Roman"/>
          <w:sz w:val="28"/>
          <w:szCs w:val="28"/>
        </w:rPr>
        <w:t xml:space="preserve"> и Г. </w:t>
      </w:r>
      <w:proofErr w:type="spellStart"/>
      <w:r w:rsidRPr="007E2E49">
        <w:rPr>
          <w:rFonts w:ascii="Times New Roman" w:hAnsi="Times New Roman"/>
          <w:sz w:val="28"/>
          <w:szCs w:val="28"/>
        </w:rPr>
        <w:t>Штейнталем</w:t>
      </w:r>
      <w:proofErr w:type="spellEnd"/>
      <w:r w:rsidRPr="007E2E49">
        <w:rPr>
          <w:rFonts w:ascii="Times New Roman" w:hAnsi="Times New Roman"/>
          <w:sz w:val="28"/>
          <w:szCs w:val="28"/>
        </w:rPr>
        <w:t xml:space="preserve">, специфика подхода В. Вундта к </w:t>
      </w:r>
      <w:r w:rsidRPr="007E2E49">
        <w:rPr>
          <w:rFonts w:ascii="Times New Roman" w:hAnsi="Times New Roman"/>
          <w:spacing w:val="-1"/>
          <w:sz w:val="28"/>
          <w:szCs w:val="28"/>
        </w:rPr>
        <w:t xml:space="preserve">"психологии народов". "Психология масс": ее истоки в психологической </w:t>
      </w:r>
      <w:r w:rsidRPr="007E2E49">
        <w:rPr>
          <w:rFonts w:ascii="Times New Roman" w:hAnsi="Times New Roman"/>
          <w:spacing w:val="4"/>
          <w:sz w:val="28"/>
          <w:szCs w:val="28"/>
        </w:rPr>
        <w:t xml:space="preserve">концепции Г. </w:t>
      </w:r>
      <w:proofErr w:type="spellStart"/>
      <w:r w:rsidRPr="007E2E49">
        <w:rPr>
          <w:rFonts w:ascii="Times New Roman" w:hAnsi="Times New Roman"/>
          <w:spacing w:val="4"/>
          <w:sz w:val="28"/>
          <w:szCs w:val="28"/>
        </w:rPr>
        <w:t>Тарда</w:t>
      </w:r>
      <w:proofErr w:type="spellEnd"/>
      <w:r w:rsidRPr="007E2E49">
        <w:rPr>
          <w:rFonts w:ascii="Times New Roman" w:hAnsi="Times New Roman"/>
          <w:spacing w:val="4"/>
          <w:sz w:val="28"/>
          <w:szCs w:val="28"/>
        </w:rPr>
        <w:t xml:space="preserve"> и окончательное оформление в работах С. Сигеле и </w:t>
      </w:r>
      <w:r w:rsidRPr="007E2E49">
        <w:rPr>
          <w:rFonts w:ascii="Times New Roman" w:hAnsi="Times New Roman"/>
          <w:spacing w:val="-1"/>
          <w:sz w:val="28"/>
          <w:szCs w:val="28"/>
        </w:rPr>
        <w:t xml:space="preserve">Г. Лебона. </w:t>
      </w:r>
    </w:p>
    <w:p w14:paraId="060B9316" w14:textId="77777777" w:rsidR="00824C94" w:rsidRPr="007E2E49" w:rsidRDefault="00824C94"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Оформление социальной психологии в экспериментальную науку. </w:t>
      </w:r>
      <w:r w:rsidRPr="007E2E49">
        <w:rPr>
          <w:rFonts w:ascii="Times New Roman" w:hAnsi="Times New Roman"/>
          <w:spacing w:val="3"/>
          <w:sz w:val="28"/>
          <w:szCs w:val="28"/>
        </w:rPr>
        <w:t xml:space="preserve">Период экспериментального развития социальной психологии в </w:t>
      </w:r>
      <w:r w:rsidRPr="007E2E49">
        <w:rPr>
          <w:rFonts w:ascii="Times New Roman" w:hAnsi="Times New Roman"/>
          <w:spacing w:val="3"/>
          <w:sz w:val="28"/>
          <w:szCs w:val="28"/>
          <w:lang w:val="en-US"/>
        </w:rPr>
        <w:t>XX</w:t>
      </w:r>
      <w:r w:rsidRPr="007E2E49">
        <w:rPr>
          <w:rFonts w:ascii="Times New Roman" w:hAnsi="Times New Roman"/>
          <w:spacing w:val="3"/>
          <w:sz w:val="28"/>
          <w:szCs w:val="28"/>
        </w:rPr>
        <w:t xml:space="preserve"> </w:t>
      </w:r>
      <w:r w:rsidRPr="007E2E49">
        <w:rPr>
          <w:rFonts w:ascii="Times New Roman" w:hAnsi="Times New Roman"/>
          <w:spacing w:val="-1"/>
          <w:sz w:val="28"/>
          <w:szCs w:val="28"/>
        </w:rPr>
        <w:t xml:space="preserve">веке. Формулирование основной программы экспериментальной социальной </w:t>
      </w:r>
      <w:r w:rsidRPr="007E2E49">
        <w:rPr>
          <w:rFonts w:ascii="Times New Roman" w:hAnsi="Times New Roman"/>
          <w:sz w:val="28"/>
          <w:szCs w:val="28"/>
        </w:rPr>
        <w:t xml:space="preserve">психологии в работах Г. Меде и Ф. </w:t>
      </w:r>
      <w:proofErr w:type="spellStart"/>
      <w:r w:rsidRPr="007E2E49">
        <w:rPr>
          <w:rFonts w:ascii="Times New Roman" w:hAnsi="Times New Roman"/>
          <w:sz w:val="28"/>
          <w:szCs w:val="28"/>
        </w:rPr>
        <w:t>Олпорта</w:t>
      </w:r>
      <w:proofErr w:type="spellEnd"/>
      <w:r w:rsidRPr="007E2E49">
        <w:rPr>
          <w:rFonts w:ascii="Times New Roman" w:hAnsi="Times New Roman"/>
          <w:sz w:val="28"/>
          <w:szCs w:val="28"/>
        </w:rPr>
        <w:t xml:space="preserve">. </w:t>
      </w:r>
    </w:p>
    <w:p w14:paraId="05166D5E" w14:textId="271C3605" w:rsidR="000011C2" w:rsidRPr="007E2E49" w:rsidRDefault="000011C2" w:rsidP="007E2E49">
      <w:pPr>
        <w:pStyle w:val="a5"/>
        <w:ind w:left="0" w:right="91" w:firstLine="567"/>
        <w:rPr>
          <w:rFonts w:ascii="Times New Roman" w:hAnsi="Times New Roman"/>
          <w:spacing w:val="9"/>
          <w:sz w:val="28"/>
          <w:szCs w:val="28"/>
        </w:rPr>
      </w:pPr>
      <w:r w:rsidRPr="007E2E49">
        <w:rPr>
          <w:rFonts w:ascii="Times New Roman" w:hAnsi="Times New Roman"/>
          <w:sz w:val="28"/>
          <w:szCs w:val="28"/>
        </w:rPr>
        <w:t xml:space="preserve">Становление современной социальной психологии. Социальная психология в Америке. </w:t>
      </w:r>
      <w:r w:rsidRPr="007E2E49">
        <w:rPr>
          <w:rFonts w:ascii="Times New Roman" w:hAnsi="Times New Roman"/>
          <w:spacing w:val="-1"/>
          <w:sz w:val="28"/>
          <w:szCs w:val="28"/>
        </w:rPr>
        <w:t xml:space="preserve">Возрастание роли прикладного социально-психологического знания. Внедрение социальной психологии в системе производства (Э. Мэйо), пропаганды (Г. </w:t>
      </w:r>
      <w:proofErr w:type="spellStart"/>
      <w:r w:rsidRPr="007E2E49">
        <w:rPr>
          <w:rFonts w:ascii="Times New Roman" w:hAnsi="Times New Roman"/>
          <w:spacing w:val="-1"/>
          <w:sz w:val="28"/>
          <w:szCs w:val="28"/>
        </w:rPr>
        <w:t>Лассуэлл</w:t>
      </w:r>
      <w:proofErr w:type="spellEnd"/>
      <w:r w:rsidRPr="007E2E49">
        <w:rPr>
          <w:rFonts w:ascii="Times New Roman" w:hAnsi="Times New Roman"/>
          <w:spacing w:val="-1"/>
          <w:sz w:val="28"/>
          <w:szCs w:val="28"/>
        </w:rPr>
        <w:t>).</w:t>
      </w:r>
      <w:r w:rsidR="00B6439F" w:rsidRPr="007E2E49">
        <w:rPr>
          <w:rFonts w:ascii="Times New Roman" w:hAnsi="Times New Roman"/>
          <w:spacing w:val="9"/>
          <w:sz w:val="28"/>
          <w:szCs w:val="28"/>
        </w:rPr>
        <w:t xml:space="preserve"> </w:t>
      </w:r>
      <w:r w:rsidRPr="007E2E49">
        <w:rPr>
          <w:rFonts w:ascii="Times New Roman" w:hAnsi="Times New Roman"/>
          <w:spacing w:val="9"/>
          <w:sz w:val="28"/>
          <w:szCs w:val="28"/>
        </w:rPr>
        <w:t xml:space="preserve">Исследования центра групповой динамики (К. Левин): повышение продуктивности деятельности групп; процесс коммуникации; социальная перцепция; подготовка лидеров. Исследования изменения аттитюдов и эффективности воздействия К. </w:t>
      </w:r>
      <w:proofErr w:type="spellStart"/>
      <w:r w:rsidRPr="007E2E49">
        <w:rPr>
          <w:rFonts w:ascii="Times New Roman" w:hAnsi="Times New Roman"/>
          <w:spacing w:val="9"/>
          <w:sz w:val="28"/>
          <w:szCs w:val="28"/>
        </w:rPr>
        <w:t>Ховленда</w:t>
      </w:r>
      <w:proofErr w:type="spellEnd"/>
      <w:r w:rsidRPr="007E2E49">
        <w:rPr>
          <w:rFonts w:ascii="Times New Roman" w:hAnsi="Times New Roman"/>
          <w:spacing w:val="9"/>
          <w:sz w:val="28"/>
          <w:szCs w:val="28"/>
        </w:rPr>
        <w:t xml:space="preserve">. </w:t>
      </w:r>
      <w:r w:rsidRPr="007E2E49">
        <w:rPr>
          <w:rFonts w:ascii="Times New Roman" w:hAnsi="Times New Roman"/>
          <w:sz w:val="28"/>
          <w:szCs w:val="28"/>
        </w:rPr>
        <w:t xml:space="preserve">Переход от </w:t>
      </w:r>
      <w:proofErr w:type="spellStart"/>
      <w:r w:rsidRPr="007E2E49">
        <w:rPr>
          <w:rFonts w:ascii="Times New Roman" w:hAnsi="Times New Roman"/>
          <w:sz w:val="28"/>
          <w:szCs w:val="28"/>
        </w:rPr>
        <w:t>бихевиористского</w:t>
      </w:r>
      <w:proofErr w:type="spellEnd"/>
      <w:r w:rsidRPr="007E2E49">
        <w:rPr>
          <w:rFonts w:ascii="Times New Roman" w:hAnsi="Times New Roman"/>
          <w:sz w:val="28"/>
          <w:szCs w:val="28"/>
        </w:rPr>
        <w:t xml:space="preserve"> к когнитивному подходу. Разработка идей теории атрибуции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Э.</w:t>
      </w:r>
      <w:r w:rsidR="006E4214" w:rsidRPr="007E2E49">
        <w:rPr>
          <w:rFonts w:ascii="Times New Roman" w:hAnsi="Times New Roman"/>
          <w:sz w:val="28"/>
          <w:szCs w:val="28"/>
        </w:rPr>
        <w:t> </w:t>
      </w:r>
      <w:r w:rsidRPr="007E2E49">
        <w:rPr>
          <w:rFonts w:ascii="Times New Roman" w:hAnsi="Times New Roman"/>
          <w:sz w:val="28"/>
          <w:szCs w:val="28"/>
        </w:rPr>
        <w:t>Джонс и А. Дэвис, Х. Келли). Когнитивная революция в социальной психологии и ее последствия. Кризис академической социальной психологии 1970-х годов. Особенности становления европейской социальной психологии Теория социальных репрезентаций С. Московичи и ее влияние на развитие социальной психологии. Исследования социальных стереотипов, межгруппо</w:t>
      </w:r>
      <w:r w:rsidR="00D635C9" w:rsidRPr="007E2E49">
        <w:rPr>
          <w:rFonts w:ascii="Times New Roman" w:hAnsi="Times New Roman"/>
          <w:sz w:val="28"/>
          <w:szCs w:val="28"/>
        </w:rPr>
        <w:t>вых отношений и предубеждений (Г</w:t>
      </w:r>
      <w:r w:rsidRPr="007E2E49">
        <w:rPr>
          <w:rFonts w:ascii="Times New Roman" w:hAnsi="Times New Roman"/>
          <w:sz w:val="28"/>
          <w:szCs w:val="28"/>
        </w:rPr>
        <w:t xml:space="preserve">. </w:t>
      </w:r>
      <w:proofErr w:type="spellStart"/>
      <w:r w:rsidRPr="007E2E49">
        <w:rPr>
          <w:rFonts w:ascii="Times New Roman" w:hAnsi="Times New Roman"/>
          <w:sz w:val="28"/>
          <w:szCs w:val="28"/>
        </w:rPr>
        <w:t>Тэджфел</w:t>
      </w:r>
      <w:proofErr w:type="spellEnd"/>
      <w:r w:rsidRPr="007E2E49">
        <w:rPr>
          <w:rFonts w:ascii="Times New Roman" w:hAnsi="Times New Roman"/>
          <w:sz w:val="28"/>
          <w:szCs w:val="28"/>
        </w:rPr>
        <w:t xml:space="preserve">). </w:t>
      </w:r>
    </w:p>
    <w:p w14:paraId="486E4F5E" w14:textId="755EC567" w:rsidR="000011C2" w:rsidRPr="007E2E49" w:rsidRDefault="000011C2"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Развитие советской социальной психологии. Влияние деятельностного подхода на развитие социальной психологии. Особенности становления и развития Белорусской социальной психологии. Развитие социометрического подхода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xml:space="preserve">). Социальная психология детского коллектива (Я.Л. </w:t>
      </w:r>
      <w:proofErr w:type="spellStart"/>
      <w:r w:rsidRPr="007E2E49">
        <w:rPr>
          <w:rFonts w:ascii="Times New Roman" w:hAnsi="Times New Roman"/>
          <w:sz w:val="28"/>
          <w:szCs w:val="28"/>
        </w:rPr>
        <w:t>Коломинский</w:t>
      </w:r>
      <w:proofErr w:type="spellEnd"/>
      <w:r w:rsidRPr="007E2E49">
        <w:rPr>
          <w:rFonts w:ascii="Times New Roman" w:hAnsi="Times New Roman"/>
          <w:sz w:val="28"/>
          <w:szCs w:val="28"/>
        </w:rPr>
        <w:t>, Т.В. Сенько). Педагогическое общение (С.В.</w:t>
      </w:r>
      <w:r w:rsidR="00B6439F" w:rsidRPr="007E2E49">
        <w:rPr>
          <w:rFonts w:ascii="Times New Roman" w:hAnsi="Times New Roman"/>
          <w:sz w:val="28"/>
          <w:szCs w:val="28"/>
        </w:rPr>
        <w:t> </w:t>
      </w:r>
      <w:r w:rsidRPr="007E2E49">
        <w:rPr>
          <w:rFonts w:ascii="Times New Roman" w:hAnsi="Times New Roman"/>
          <w:sz w:val="28"/>
          <w:szCs w:val="28"/>
        </w:rPr>
        <w:t xml:space="preserve">Кондратьева). Социальная психология поведения в кризисных ситуациях (Л.А. Пергаменщик). Социальная психология производственного коллектива и личности (В.И. </w:t>
      </w:r>
      <w:proofErr w:type="spellStart"/>
      <w:r w:rsidRPr="007E2E49">
        <w:rPr>
          <w:rFonts w:ascii="Times New Roman" w:hAnsi="Times New Roman"/>
          <w:sz w:val="28"/>
          <w:szCs w:val="28"/>
        </w:rPr>
        <w:t>Секун</w:t>
      </w:r>
      <w:proofErr w:type="spellEnd"/>
      <w:r w:rsidRPr="007E2E49">
        <w:rPr>
          <w:rFonts w:ascii="Times New Roman" w:hAnsi="Times New Roman"/>
          <w:sz w:val="28"/>
          <w:szCs w:val="28"/>
        </w:rPr>
        <w:t>). Агрессивное и асоциальное поведение (И.А. Фурманов). Методология и методы социальной психологии, социальная психология личности и межличностного взаимодействия, кросс-культурная социальная психология (В.А. Янчук).</w:t>
      </w:r>
    </w:p>
    <w:p w14:paraId="77A5A49C" w14:textId="6974A8F6" w:rsidR="00824C94" w:rsidRPr="007E2E49" w:rsidRDefault="00824C94" w:rsidP="007E2E49">
      <w:pPr>
        <w:pStyle w:val="a5"/>
        <w:ind w:left="0" w:right="91" w:firstLine="567"/>
        <w:rPr>
          <w:rFonts w:ascii="Times New Roman" w:hAnsi="Times New Roman"/>
          <w:b/>
          <w:i/>
          <w:sz w:val="28"/>
          <w:szCs w:val="28"/>
        </w:rPr>
      </w:pPr>
      <w:r w:rsidRPr="007E2E49">
        <w:rPr>
          <w:rFonts w:ascii="Times New Roman" w:hAnsi="Times New Roman"/>
          <w:sz w:val="28"/>
          <w:szCs w:val="28"/>
        </w:rPr>
        <w:t>Предмет социальной психологии в разных традициях и школах зарубежной социальной психологии (М. Шериф, 1969;</w:t>
      </w:r>
      <w:r w:rsidR="00B6439F" w:rsidRPr="007E2E49">
        <w:rPr>
          <w:rFonts w:ascii="Times New Roman" w:hAnsi="Times New Roman"/>
          <w:sz w:val="28"/>
          <w:szCs w:val="28"/>
        </w:rPr>
        <w:t xml:space="preserve"> </w:t>
      </w:r>
      <w:r w:rsidRPr="007E2E49">
        <w:rPr>
          <w:rFonts w:ascii="Times New Roman" w:hAnsi="Times New Roman"/>
          <w:sz w:val="28"/>
          <w:szCs w:val="28"/>
        </w:rPr>
        <w:t xml:space="preserve">Джонс, Джерард, 1967; Р. </w:t>
      </w:r>
      <w:proofErr w:type="spellStart"/>
      <w:r w:rsidRPr="007E2E49">
        <w:rPr>
          <w:rFonts w:ascii="Times New Roman" w:hAnsi="Times New Roman"/>
          <w:sz w:val="28"/>
          <w:szCs w:val="28"/>
        </w:rPr>
        <w:t>Зайонц</w:t>
      </w:r>
      <w:proofErr w:type="spellEnd"/>
      <w:r w:rsidRPr="007E2E49">
        <w:rPr>
          <w:rFonts w:ascii="Times New Roman" w:hAnsi="Times New Roman"/>
          <w:sz w:val="28"/>
          <w:szCs w:val="28"/>
        </w:rPr>
        <w:t>, 1966;</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Аронсон, 1998; Г. </w:t>
      </w:r>
      <w:proofErr w:type="spellStart"/>
      <w:r w:rsidRPr="007E2E49">
        <w:rPr>
          <w:rFonts w:ascii="Times New Roman" w:hAnsi="Times New Roman"/>
          <w:sz w:val="28"/>
          <w:szCs w:val="28"/>
        </w:rPr>
        <w:t>Олпорт</w:t>
      </w:r>
      <w:proofErr w:type="spellEnd"/>
      <w:r w:rsidRPr="007E2E49">
        <w:rPr>
          <w:rFonts w:ascii="Times New Roman" w:hAnsi="Times New Roman"/>
          <w:sz w:val="28"/>
          <w:szCs w:val="28"/>
        </w:rPr>
        <w:t xml:space="preserve">, 1960; </w:t>
      </w:r>
      <w:proofErr w:type="spellStart"/>
      <w:r w:rsidRPr="007E2E49">
        <w:rPr>
          <w:rFonts w:ascii="Times New Roman" w:hAnsi="Times New Roman"/>
          <w:sz w:val="28"/>
          <w:szCs w:val="28"/>
        </w:rPr>
        <w:t>С.Московичи</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lastRenderedPageBreak/>
        <w:t>Разделы социальной психологии: социальное мышление, социальное влияние, социальные отношения.</w:t>
      </w:r>
    </w:p>
    <w:p w14:paraId="28A8FD7E" w14:textId="26F5EBFD" w:rsidR="00824C94" w:rsidRPr="007E2E49" w:rsidRDefault="00824C94" w:rsidP="007E2E49">
      <w:pPr>
        <w:pStyle w:val="31"/>
        <w:spacing w:after="0"/>
        <w:ind w:left="0" w:firstLine="567"/>
        <w:jc w:val="both"/>
        <w:rPr>
          <w:snapToGrid w:val="0"/>
          <w:sz w:val="28"/>
          <w:szCs w:val="28"/>
        </w:rPr>
      </w:pPr>
      <w:r w:rsidRPr="007E2E49">
        <w:rPr>
          <w:sz w:val="28"/>
          <w:szCs w:val="28"/>
        </w:rPr>
        <w:t>Подходы к пониманию</w:t>
      </w:r>
      <w:r w:rsidR="00B6439F" w:rsidRPr="007E2E49">
        <w:rPr>
          <w:sz w:val="28"/>
          <w:szCs w:val="28"/>
        </w:rPr>
        <w:t xml:space="preserve"> </w:t>
      </w:r>
      <w:r w:rsidRPr="007E2E49">
        <w:rPr>
          <w:sz w:val="28"/>
          <w:szCs w:val="28"/>
        </w:rPr>
        <w:t>предмета социальной психологии в советской психологии (</w:t>
      </w:r>
      <w:r w:rsidRPr="007E2E49">
        <w:rPr>
          <w:spacing w:val="-8"/>
          <w:sz w:val="28"/>
          <w:szCs w:val="28"/>
        </w:rPr>
        <w:t xml:space="preserve">Б. Д. </w:t>
      </w:r>
      <w:proofErr w:type="spellStart"/>
      <w:r w:rsidRPr="007E2E49">
        <w:rPr>
          <w:spacing w:val="-8"/>
          <w:sz w:val="28"/>
          <w:szCs w:val="28"/>
        </w:rPr>
        <w:t>Парыгин</w:t>
      </w:r>
      <w:proofErr w:type="spellEnd"/>
      <w:r w:rsidRPr="007E2E49">
        <w:rPr>
          <w:spacing w:val="-8"/>
          <w:sz w:val="28"/>
          <w:szCs w:val="28"/>
        </w:rPr>
        <w:t xml:space="preserve"> В. Н. Мясищев </w:t>
      </w:r>
      <w:r w:rsidRPr="007E2E49">
        <w:rPr>
          <w:snapToGrid w:val="0"/>
          <w:sz w:val="28"/>
          <w:szCs w:val="28"/>
        </w:rPr>
        <w:t>Г. М. Андреева). Разделы социальной психологии: психология совместной деятельности и общения,</w:t>
      </w:r>
      <w:r w:rsidRPr="007E2E49">
        <w:rPr>
          <w:i/>
          <w:snapToGrid w:val="0"/>
          <w:sz w:val="28"/>
          <w:szCs w:val="28"/>
        </w:rPr>
        <w:t xml:space="preserve"> </w:t>
      </w:r>
      <w:r w:rsidRPr="007E2E49">
        <w:rPr>
          <w:snapToGrid w:val="0"/>
          <w:sz w:val="28"/>
          <w:szCs w:val="28"/>
        </w:rPr>
        <w:t xml:space="preserve">социальная психология личности, психология межличностных отношений, психология социальных групп. </w:t>
      </w:r>
    </w:p>
    <w:p w14:paraId="76119852" w14:textId="77777777" w:rsidR="003213EE" w:rsidRPr="007E2E49" w:rsidRDefault="003213EE" w:rsidP="007E2E49">
      <w:pPr>
        <w:pStyle w:val="31"/>
        <w:spacing w:after="0"/>
        <w:ind w:left="0" w:firstLine="567"/>
        <w:jc w:val="both"/>
        <w:rPr>
          <w:sz w:val="28"/>
          <w:szCs w:val="28"/>
        </w:rPr>
      </w:pPr>
    </w:p>
    <w:p w14:paraId="1C0D81EB" w14:textId="77777777" w:rsidR="003213EE" w:rsidRPr="007E2E49" w:rsidRDefault="003213EE" w:rsidP="007E2E49">
      <w:pPr>
        <w:pStyle w:val="5"/>
        <w:numPr>
          <w:ilvl w:val="0"/>
          <w:numId w:val="2"/>
        </w:numPr>
        <w:spacing w:before="0" w:after="0"/>
        <w:ind w:left="0" w:firstLine="567"/>
        <w:jc w:val="both"/>
        <w:rPr>
          <w:i w:val="0"/>
          <w:sz w:val="28"/>
          <w:szCs w:val="28"/>
        </w:rPr>
      </w:pPr>
      <w:r w:rsidRPr="007E2E49">
        <w:rPr>
          <w:i w:val="0"/>
          <w:sz w:val="28"/>
          <w:szCs w:val="28"/>
        </w:rPr>
        <w:t>Самость личности как системообразующая категория социальной психологии</w:t>
      </w:r>
    </w:p>
    <w:p w14:paraId="4D3DDF39" w14:textId="1C8D0A6C" w:rsidR="003213EE" w:rsidRPr="007E2E49" w:rsidRDefault="003213EE" w:rsidP="007E2E49">
      <w:pPr>
        <w:pStyle w:val="a5"/>
        <w:shd w:val="clear" w:color="auto" w:fill="FFFFFF"/>
        <w:tabs>
          <w:tab w:val="left" w:pos="-2700"/>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Самость и Я-концепция: соотношение и особенности. Теоретические подходы к описанию структуры и содержания самости</w:t>
      </w:r>
      <w:r w:rsidRPr="007E2E49">
        <w:rPr>
          <w:rFonts w:ascii="Times New Roman" w:hAnsi="Times New Roman"/>
          <w:b/>
          <w:sz w:val="28"/>
          <w:szCs w:val="28"/>
        </w:rPr>
        <w:t>.</w:t>
      </w:r>
      <w:r w:rsidRPr="007E2E49">
        <w:rPr>
          <w:rFonts w:ascii="Times New Roman" w:hAnsi="Times New Roman"/>
          <w:sz w:val="28"/>
          <w:szCs w:val="28"/>
        </w:rPr>
        <w:t xml:space="preserve"> Самость в теории </w:t>
      </w:r>
      <w:proofErr w:type="spellStart"/>
      <w:r w:rsidRPr="007E2E49">
        <w:rPr>
          <w:rFonts w:ascii="Times New Roman" w:hAnsi="Times New Roman"/>
          <w:sz w:val="28"/>
          <w:szCs w:val="28"/>
        </w:rPr>
        <w:t>Ч.Кули</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Теория самости Дж. </w:t>
      </w:r>
      <w:proofErr w:type="spellStart"/>
      <w:r w:rsidRPr="007E2E49">
        <w:rPr>
          <w:rFonts w:ascii="Times New Roman" w:hAnsi="Times New Roman"/>
          <w:sz w:val="28"/>
          <w:szCs w:val="28"/>
        </w:rPr>
        <w:t>Мида</w:t>
      </w:r>
      <w:proofErr w:type="spellEnd"/>
      <w:r w:rsidRPr="007E2E49">
        <w:rPr>
          <w:rFonts w:ascii="Times New Roman" w:hAnsi="Times New Roman"/>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Подход к рассмотрению самости </w:t>
      </w:r>
      <w:proofErr w:type="spellStart"/>
      <w:r w:rsidRPr="007E2E49">
        <w:rPr>
          <w:rFonts w:ascii="Times New Roman" w:hAnsi="Times New Roman"/>
          <w:sz w:val="28"/>
          <w:szCs w:val="28"/>
        </w:rPr>
        <w:t>Г.Олпорта</w:t>
      </w:r>
      <w:proofErr w:type="spellEnd"/>
      <w:r w:rsidRPr="007E2E49">
        <w:rPr>
          <w:rFonts w:ascii="Times New Roman" w:hAnsi="Times New Roman"/>
          <w:sz w:val="28"/>
          <w:szCs w:val="28"/>
        </w:rPr>
        <w:t>. Самость в теории К.Г. Юнга.</w:t>
      </w:r>
      <w:r w:rsidRPr="007E2E49">
        <w:rPr>
          <w:rFonts w:ascii="Times New Roman" w:hAnsi="Times New Roman"/>
          <w:i/>
          <w:sz w:val="28"/>
          <w:szCs w:val="28"/>
        </w:rPr>
        <w:t xml:space="preserve"> </w:t>
      </w:r>
      <w:r w:rsidRPr="007E2E49">
        <w:rPr>
          <w:rFonts w:ascii="Times New Roman" w:hAnsi="Times New Roman"/>
          <w:sz w:val="28"/>
          <w:szCs w:val="28"/>
        </w:rPr>
        <w:t>Современные концепции самости.</w:t>
      </w:r>
      <w:r w:rsidRPr="007E2E49">
        <w:rPr>
          <w:rFonts w:ascii="Times New Roman" w:hAnsi="Times New Roman"/>
          <w:i/>
          <w:sz w:val="28"/>
          <w:szCs w:val="28"/>
        </w:rPr>
        <w:t xml:space="preserve"> </w:t>
      </w:r>
      <w:r w:rsidRPr="007E2E49">
        <w:rPr>
          <w:rFonts w:ascii="Times New Roman" w:hAnsi="Times New Roman"/>
          <w:sz w:val="28"/>
          <w:szCs w:val="28"/>
        </w:rPr>
        <w:t xml:space="preserve">Концепция возможных самостей Х. </w:t>
      </w:r>
      <w:proofErr w:type="spellStart"/>
      <w:r w:rsidRPr="007E2E49">
        <w:rPr>
          <w:rFonts w:ascii="Times New Roman" w:hAnsi="Times New Roman"/>
          <w:sz w:val="28"/>
          <w:szCs w:val="28"/>
        </w:rPr>
        <w:t>Маркуса</w:t>
      </w:r>
      <w:proofErr w:type="spellEnd"/>
      <w:r w:rsidRPr="007E2E49">
        <w:rPr>
          <w:rFonts w:ascii="Times New Roman" w:hAnsi="Times New Roman"/>
          <w:b/>
          <w:sz w:val="28"/>
          <w:szCs w:val="28"/>
        </w:rPr>
        <w:t xml:space="preserve"> </w:t>
      </w:r>
      <w:r w:rsidRPr="007E2E49">
        <w:rPr>
          <w:rFonts w:ascii="Times New Roman" w:hAnsi="Times New Roman"/>
          <w:sz w:val="28"/>
          <w:szCs w:val="28"/>
        </w:rPr>
        <w:t xml:space="preserve">и </w:t>
      </w:r>
      <w:r w:rsidR="00D635C9" w:rsidRPr="007E2E49">
        <w:rPr>
          <w:rFonts w:ascii="Times New Roman" w:hAnsi="Times New Roman"/>
          <w:sz w:val="28"/>
          <w:szCs w:val="28"/>
        </w:rPr>
        <w:t xml:space="preserve">П. </w:t>
      </w:r>
      <w:proofErr w:type="spellStart"/>
      <w:r w:rsidRPr="007E2E49">
        <w:rPr>
          <w:rFonts w:ascii="Times New Roman" w:hAnsi="Times New Roman"/>
          <w:sz w:val="28"/>
          <w:szCs w:val="28"/>
        </w:rPr>
        <w:t>Нуриуса</w:t>
      </w:r>
      <w:proofErr w:type="spellEnd"/>
      <w:r w:rsidRPr="007E2E49">
        <w:rPr>
          <w:rFonts w:ascii="Times New Roman" w:hAnsi="Times New Roman"/>
          <w:sz w:val="28"/>
          <w:szCs w:val="28"/>
        </w:rPr>
        <w:t>.</w:t>
      </w:r>
      <w:r w:rsidRPr="007E2E49">
        <w:rPr>
          <w:rFonts w:ascii="Times New Roman" w:hAnsi="Times New Roman"/>
          <w:i/>
          <w:spacing w:val="2"/>
          <w:sz w:val="28"/>
          <w:szCs w:val="28"/>
        </w:rPr>
        <w:t xml:space="preserve"> </w:t>
      </w:r>
      <w:r w:rsidRPr="007E2E49">
        <w:rPr>
          <w:rFonts w:ascii="Times New Roman" w:hAnsi="Times New Roman"/>
          <w:spacing w:val="2"/>
          <w:sz w:val="28"/>
          <w:szCs w:val="28"/>
        </w:rPr>
        <w:t xml:space="preserve">Концепция </w:t>
      </w:r>
      <w:proofErr w:type="spellStart"/>
      <w:r w:rsidRPr="007E2E49">
        <w:rPr>
          <w:rFonts w:ascii="Times New Roman" w:hAnsi="Times New Roman"/>
          <w:spacing w:val="2"/>
          <w:sz w:val="28"/>
          <w:szCs w:val="28"/>
        </w:rPr>
        <w:t>самоидентификаций</w:t>
      </w:r>
      <w:proofErr w:type="spellEnd"/>
      <w:r w:rsidRPr="007E2E49">
        <w:rPr>
          <w:rFonts w:ascii="Times New Roman" w:hAnsi="Times New Roman"/>
          <w:spacing w:val="2"/>
          <w:sz w:val="28"/>
          <w:szCs w:val="28"/>
        </w:rPr>
        <w:t xml:space="preserve"> Б. </w:t>
      </w:r>
      <w:proofErr w:type="spellStart"/>
      <w:r w:rsidRPr="007E2E49">
        <w:rPr>
          <w:rFonts w:ascii="Times New Roman" w:hAnsi="Times New Roman"/>
          <w:spacing w:val="2"/>
          <w:sz w:val="28"/>
          <w:szCs w:val="28"/>
        </w:rPr>
        <w:t>Членкера</w:t>
      </w:r>
      <w:proofErr w:type="spellEnd"/>
      <w:r w:rsidRPr="007E2E49">
        <w:rPr>
          <w:rFonts w:ascii="Times New Roman" w:hAnsi="Times New Roman"/>
          <w:spacing w:val="2"/>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 xml:space="preserve">Концепция </w:t>
      </w:r>
      <w:proofErr w:type="spellStart"/>
      <w:r w:rsidRPr="007E2E49">
        <w:rPr>
          <w:rFonts w:ascii="Times New Roman" w:hAnsi="Times New Roman"/>
          <w:spacing w:val="3"/>
          <w:sz w:val="28"/>
          <w:szCs w:val="28"/>
        </w:rPr>
        <w:t>саморуководств</w:t>
      </w:r>
      <w:proofErr w:type="spellEnd"/>
      <w:r w:rsidRPr="007E2E49">
        <w:rPr>
          <w:rFonts w:ascii="Times New Roman" w:hAnsi="Times New Roman"/>
          <w:spacing w:val="3"/>
          <w:sz w:val="28"/>
          <w:szCs w:val="28"/>
        </w:rPr>
        <w:t xml:space="preserve"> Т. Хиггинса</w:t>
      </w:r>
      <w:r w:rsidRPr="007E2E49">
        <w:rPr>
          <w:rFonts w:ascii="Times New Roman" w:hAnsi="Times New Roman"/>
          <w:sz w:val="28"/>
          <w:szCs w:val="28"/>
        </w:rPr>
        <w:t>.</w:t>
      </w:r>
      <w:r w:rsidRPr="007E2E49">
        <w:rPr>
          <w:rFonts w:ascii="Times New Roman" w:hAnsi="Times New Roman"/>
          <w:i/>
          <w:spacing w:val="3"/>
          <w:sz w:val="28"/>
          <w:szCs w:val="28"/>
        </w:rPr>
        <w:t xml:space="preserve"> </w:t>
      </w:r>
      <w:r w:rsidRPr="007E2E49">
        <w:rPr>
          <w:rFonts w:ascii="Times New Roman" w:hAnsi="Times New Roman"/>
          <w:spacing w:val="3"/>
          <w:sz w:val="28"/>
          <w:szCs w:val="28"/>
        </w:rPr>
        <w:t>Когни</w:t>
      </w:r>
      <w:r w:rsidRPr="007E2E49">
        <w:rPr>
          <w:rFonts w:ascii="Times New Roman" w:hAnsi="Times New Roman"/>
          <w:spacing w:val="3"/>
          <w:sz w:val="28"/>
          <w:szCs w:val="28"/>
        </w:rPr>
        <w:softHyphen/>
      </w:r>
      <w:r w:rsidRPr="007E2E49">
        <w:rPr>
          <w:rFonts w:ascii="Times New Roman" w:hAnsi="Times New Roman"/>
          <w:spacing w:val="2"/>
          <w:sz w:val="28"/>
          <w:szCs w:val="28"/>
        </w:rPr>
        <w:t xml:space="preserve">тивно-жизненно-переживаемой теория самости С. </w:t>
      </w:r>
      <w:proofErr w:type="spellStart"/>
      <w:r w:rsidRPr="007E2E49">
        <w:rPr>
          <w:rFonts w:ascii="Times New Roman" w:hAnsi="Times New Roman"/>
          <w:spacing w:val="2"/>
          <w:sz w:val="28"/>
          <w:szCs w:val="28"/>
        </w:rPr>
        <w:t>Епстейна</w:t>
      </w:r>
      <w:proofErr w:type="spellEnd"/>
      <w:r w:rsidRPr="007E2E49">
        <w:rPr>
          <w:rFonts w:ascii="Times New Roman" w:hAnsi="Times New Roman"/>
          <w:spacing w:val="2"/>
          <w:sz w:val="28"/>
          <w:szCs w:val="28"/>
        </w:rPr>
        <w:t xml:space="preserve">. </w:t>
      </w:r>
      <w:r w:rsidRPr="007E2E49">
        <w:rPr>
          <w:rFonts w:ascii="Times New Roman" w:hAnsi="Times New Roman"/>
          <w:sz w:val="28"/>
          <w:szCs w:val="28"/>
        </w:rPr>
        <w:t xml:space="preserve">Социальная идентичность как существующая концепция самости. Теория </w:t>
      </w:r>
      <w:r w:rsidRPr="007E2E49">
        <w:rPr>
          <w:rFonts w:ascii="Times New Roman" w:hAnsi="Times New Roman"/>
          <w:spacing w:val="3"/>
          <w:sz w:val="28"/>
          <w:szCs w:val="28"/>
        </w:rPr>
        <w:t xml:space="preserve">социальной идентичности </w:t>
      </w:r>
      <w:proofErr w:type="spellStart"/>
      <w:r w:rsidR="00D635C9" w:rsidRPr="007E2E49">
        <w:rPr>
          <w:rFonts w:ascii="Times New Roman" w:hAnsi="Times New Roman"/>
          <w:sz w:val="28"/>
          <w:szCs w:val="28"/>
        </w:rPr>
        <w:t>Дж.</w:t>
      </w:r>
      <w:r w:rsidRPr="007E2E49">
        <w:rPr>
          <w:rFonts w:ascii="Times New Roman" w:hAnsi="Times New Roman"/>
          <w:sz w:val="28"/>
          <w:szCs w:val="28"/>
        </w:rPr>
        <w:t>Тернера</w:t>
      </w:r>
      <w:proofErr w:type="spellEnd"/>
      <w:r w:rsidRPr="007E2E49">
        <w:rPr>
          <w:rFonts w:ascii="Times New Roman" w:hAnsi="Times New Roman"/>
          <w:sz w:val="28"/>
          <w:szCs w:val="28"/>
        </w:rPr>
        <w:t xml:space="preserve"> и Г</w:t>
      </w:r>
      <w:r w:rsidR="00D635C9" w:rsidRPr="007E2E49">
        <w:rPr>
          <w:rFonts w:ascii="Times New Roman" w:hAnsi="Times New Roman"/>
          <w:sz w:val="28"/>
          <w:szCs w:val="28"/>
        </w:rPr>
        <w:t>.</w:t>
      </w:r>
      <w:r w:rsidRPr="007E2E49">
        <w:rPr>
          <w:rFonts w:ascii="Times New Roman" w:hAnsi="Times New Roman"/>
          <w:sz w:val="28"/>
          <w:szCs w:val="28"/>
        </w:rPr>
        <w:t xml:space="preserve"> </w:t>
      </w:r>
      <w:proofErr w:type="spellStart"/>
      <w:r w:rsidRPr="007E2E49">
        <w:rPr>
          <w:rFonts w:ascii="Times New Roman" w:hAnsi="Times New Roman"/>
          <w:sz w:val="28"/>
          <w:szCs w:val="28"/>
        </w:rPr>
        <w:t>Таджфела</w:t>
      </w:r>
      <w:proofErr w:type="spellEnd"/>
      <w:r w:rsidRPr="007E2E49">
        <w:rPr>
          <w:rFonts w:ascii="Times New Roman" w:hAnsi="Times New Roman"/>
          <w:sz w:val="28"/>
          <w:szCs w:val="28"/>
        </w:rPr>
        <w:t xml:space="preserve">. </w:t>
      </w:r>
    </w:p>
    <w:p w14:paraId="59A97927" w14:textId="7F57BA79" w:rsidR="003213EE" w:rsidRPr="007E2E49" w:rsidRDefault="003213EE" w:rsidP="007E2E49">
      <w:pPr>
        <w:pStyle w:val="5"/>
        <w:spacing w:before="0" w:after="0"/>
        <w:ind w:firstLine="567"/>
        <w:jc w:val="both"/>
        <w:rPr>
          <w:b w:val="0"/>
          <w:i w:val="0"/>
          <w:sz w:val="28"/>
          <w:szCs w:val="28"/>
        </w:rPr>
      </w:pPr>
      <w:r w:rsidRPr="007E2E49">
        <w:rPr>
          <w:b w:val="0"/>
          <w:i w:val="0"/>
          <w:sz w:val="28"/>
          <w:szCs w:val="28"/>
        </w:rPr>
        <w:t>Я-концепция в структуре самости. Структура и содержание Я-концепции. Концепция Р. Бернса</w:t>
      </w:r>
      <w:r w:rsidRPr="007E2E49">
        <w:rPr>
          <w:b w:val="0"/>
          <w:sz w:val="28"/>
          <w:szCs w:val="28"/>
        </w:rPr>
        <w:t>.</w:t>
      </w:r>
      <w:r w:rsidRPr="007E2E49">
        <w:rPr>
          <w:sz w:val="28"/>
          <w:szCs w:val="28"/>
        </w:rPr>
        <w:t xml:space="preserve"> </w:t>
      </w:r>
      <w:r w:rsidRPr="007E2E49">
        <w:rPr>
          <w:b w:val="0"/>
          <w:i w:val="0"/>
          <w:sz w:val="28"/>
          <w:szCs w:val="28"/>
        </w:rPr>
        <w:t>Я-концепция как структура установок на себя.</w:t>
      </w:r>
      <w:r w:rsidR="00B6439F" w:rsidRPr="007E2E49">
        <w:rPr>
          <w:b w:val="0"/>
          <w:i w:val="0"/>
          <w:sz w:val="28"/>
          <w:szCs w:val="28"/>
        </w:rPr>
        <w:t xml:space="preserve"> </w:t>
      </w:r>
      <w:r w:rsidRPr="007E2E49">
        <w:rPr>
          <w:b w:val="0"/>
          <w:i w:val="0"/>
          <w:sz w:val="28"/>
          <w:szCs w:val="28"/>
        </w:rPr>
        <w:t xml:space="preserve">Содержание Я-концепции. Компоненты, структура, измерения, фокусы внимания, области, плоскости, мотивы (М. Розенберг). </w:t>
      </w:r>
    </w:p>
    <w:p w14:paraId="5599B923" w14:textId="24FD8DB1" w:rsidR="003213EE" w:rsidRPr="007E2E49" w:rsidRDefault="003213EE" w:rsidP="007E2E49">
      <w:pPr>
        <w:pStyle w:val="a5"/>
        <w:ind w:left="0" w:right="-2" w:firstLine="567"/>
        <w:rPr>
          <w:rFonts w:ascii="Times New Roman" w:hAnsi="Times New Roman"/>
          <w:b/>
          <w:sz w:val="28"/>
          <w:szCs w:val="28"/>
        </w:rPr>
      </w:pPr>
      <w:r w:rsidRPr="007E2E49">
        <w:rPr>
          <w:rFonts w:ascii="Times New Roman" w:hAnsi="Times New Roman"/>
          <w:sz w:val="28"/>
          <w:szCs w:val="28"/>
        </w:rPr>
        <w:t xml:space="preserve">Принципы формирования Я-концепции: </w:t>
      </w:r>
      <w:proofErr w:type="spellStart"/>
      <w:r w:rsidRPr="007E2E49">
        <w:rPr>
          <w:rFonts w:ascii="Times New Roman" w:hAnsi="Times New Roman"/>
          <w:sz w:val="28"/>
          <w:szCs w:val="28"/>
        </w:rPr>
        <w:t>интериоризации</w:t>
      </w:r>
      <w:proofErr w:type="spellEnd"/>
      <w:r w:rsidRPr="007E2E49">
        <w:rPr>
          <w:rFonts w:ascii="Times New Roman" w:hAnsi="Times New Roman"/>
          <w:sz w:val="28"/>
          <w:szCs w:val="28"/>
        </w:rPr>
        <w:t xml:space="preserve"> – зеркального отражения (Ч. Кули, Ж. </w:t>
      </w:r>
      <w:proofErr w:type="spellStart"/>
      <w:r w:rsidRPr="007E2E49">
        <w:rPr>
          <w:rFonts w:ascii="Times New Roman" w:hAnsi="Times New Roman"/>
          <w:sz w:val="28"/>
          <w:szCs w:val="28"/>
        </w:rPr>
        <w:t>Лакан</w:t>
      </w:r>
      <w:proofErr w:type="spellEnd"/>
      <w:r w:rsidRPr="007E2E49">
        <w:rPr>
          <w:rFonts w:ascii="Times New Roman" w:hAnsi="Times New Roman"/>
          <w:sz w:val="28"/>
          <w:szCs w:val="28"/>
        </w:rPr>
        <w:t xml:space="preserve">, Дж.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социального сравнения (В. Джемс,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(В.Б. </w:t>
      </w:r>
      <w:r w:rsidR="00D635C9" w:rsidRPr="007E2E49">
        <w:rPr>
          <w:rFonts w:ascii="Times New Roman" w:hAnsi="Times New Roman"/>
          <w:sz w:val="28"/>
          <w:szCs w:val="28"/>
        </w:rPr>
        <w:t xml:space="preserve">Сван); </w:t>
      </w:r>
      <w:proofErr w:type="spellStart"/>
      <w:r w:rsidR="00D635C9" w:rsidRPr="007E2E49">
        <w:rPr>
          <w:rFonts w:ascii="Times New Roman" w:hAnsi="Times New Roman"/>
          <w:sz w:val="28"/>
          <w:szCs w:val="28"/>
        </w:rPr>
        <w:t>самоатрибуции</w:t>
      </w:r>
      <w:proofErr w:type="spellEnd"/>
      <w:r w:rsidR="00D635C9" w:rsidRPr="007E2E49">
        <w:rPr>
          <w:rFonts w:ascii="Times New Roman" w:hAnsi="Times New Roman"/>
          <w:sz w:val="28"/>
          <w:szCs w:val="28"/>
        </w:rPr>
        <w:t xml:space="preserve"> (Д. </w:t>
      </w:r>
      <w:proofErr w:type="spellStart"/>
      <w:r w:rsidR="00D635C9" w:rsidRPr="007E2E49">
        <w:rPr>
          <w:rFonts w:ascii="Times New Roman" w:hAnsi="Times New Roman"/>
          <w:sz w:val="28"/>
          <w:szCs w:val="28"/>
        </w:rPr>
        <w:t>Бе</w:t>
      </w:r>
      <w:r w:rsidRPr="007E2E49">
        <w:rPr>
          <w:rFonts w:ascii="Times New Roman" w:hAnsi="Times New Roman"/>
          <w:sz w:val="28"/>
          <w:szCs w:val="28"/>
        </w:rPr>
        <w:t>м</w:t>
      </w:r>
      <w:proofErr w:type="spellEnd"/>
      <w:r w:rsidRPr="007E2E49">
        <w:rPr>
          <w:rFonts w:ascii="Times New Roman" w:hAnsi="Times New Roman"/>
          <w:sz w:val="28"/>
          <w:szCs w:val="28"/>
        </w:rPr>
        <w:t xml:space="preserve">); психологической центральности (М. Розенберг); единства и смысловой интеграции жизненных переживаний (И.С. Кон). </w:t>
      </w:r>
    </w:p>
    <w:p w14:paraId="05606A1B" w14:textId="2E891341" w:rsidR="003213EE" w:rsidRPr="007E2E49" w:rsidRDefault="003213EE" w:rsidP="007E2E49">
      <w:pPr>
        <w:pStyle w:val="a5"/>
        <w:ind w:left="0" w:right="-2" w:firstLine="567"/>
        <w:rPr>
          <w:rFonts w:ascii="Times New Roman" w:hAnsi="Times New Roman"/>
          <w:sz w:val="28"/>
          <w:szCs w:val="28"/>
        </w:rPr>
      </w:pPr>
      <w:r w:rsidRPr="007E2E49">
        <w:rPr>
          <w:rFonts w:ascii="Times New Roman" w:hAnsi="Times New Roman"/>
          <w:sz w:val="28"/>
          <w:szCs w:val="28"/>
        </w:rPr>
        <w:t>Устойчивость самости и механизмы ее поддержания: механизмы психологической самозащиты. Психологическая самозащита в концепциях З. Фрейда и К. Роджерса, Когнитивные стратегии улучшения и защиты образа «Я». Социальное сравнение (Л.</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Тенденции самоудовлетворенности Д. Майерса. </w:t>
      </w:r>
    </w:p>
    <w:p w14:paraId="5ED340FC" w14:textId="77777777" w:rsidR="003213EE" w:rsidRPr="007E2E49" w:rsidRDefault="003213EE" w:rsidP="007E2E49">
      <w:pPr>
        <w:shd w:val="clear" w:color="auto" w:fill="FFFFFF"/>
        <w:tabs>
          <w:tab w:val="left" w:pos="-2700"/>
        </w:tabs>
        <w:autoSpaceDE w:val="0"/>
        <w:autoSpaceDN w:val="0"/>
        <w:adjustRightInd w:val="0"/>
        <w:ind w:firstLine="567"/>
        <w:jc w:val="both"/>
        <w:rPr>
          <w:spacing w:val="1"/>
          <w:sz w:val="28"/>
          <w:szCs w:val="28"/>
        </w:rPr>
      </w:pPr>
    </w:p>
    <w:p w14:paraId="6970DFB5" w14:textId="77777777" w:rsidR="009B7237" w:rsidRPr="007E2E49" w:rsidRDefault="009B723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Социально-познавательная активность и ее специфика</w:t>
      </w:r>
    </w:p>
    <w:p w14:paraId="2A430CA1" w14:textId="51E91663" w:rsidR="009B7237" w:rsidRPr="007E2E49" w:rsidRDefault="009B723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Социальное познание как конструирование человеком представлений о внешнем и внутреннем мире. Модели рассмотрения личности как субъекта социально-познавательной активности: </w:t>
      </w:r>
      <w:r w:rsidRPr="007E2E49">
        <w:rPr>
          <w:rFonts w:ascii="Times New Roman" w:hAnsi="Times New Roman"/>
          <w:bCs/>
          <w:spacing w:val="3"/>
          <w:sz w:val="28"/>
          <w:szCs w:val="28"/>
        </w:rPr>
        <w:t xml:space="preserve">последовательной или рационализирующей личности (Л. </w:t>
      </w:r>
      <w:proofErr w:type="spellStart"/>
      <w:r w:rsidRPr="007E2E49">
        <w:rPr>
          <w:rFonts w:ascii="Times New Roman" w:hAnsi="Times New Roman"/>
          <w:bCs/>
          <w:spacing w:val="3"/>
          <w:sz w:val="28"/>
          <w:szCs w:val="28"/>
        </w:rPr>
        <w:t>Фестингер</w:t>
      </w:r>
      <w:proofErr w:type="spellEnd"/>
      <w:r w:rsidRPr="007E2E49">
        <w:rPr>
          <w:rFonts w:ascii="Times New Roman" w:hAnsi="Times New Roman"/>
          <w:bCs/>
          <w:spacing w:val="3"/>
          <w:sz w:val="28"/>
          <w:szCs w:val="28"/>
        </w:rPr>
        <w:t>, теория</w:t>
      </w:r>
      <w:r w:rsidR="00B6439F" w:rsidRPr="007E2E49">
        <w:rPr>
          <w:rFonts w:ascii="Times New Roman" w:hAnsi="Times New Roman"/>
          <w:bCs/>
          <w:spacing w:val="3"/>
          <w:sz w:val="28"/>
          <w:szCs w:val="28"/>
        </w:rPr>
        <w:t xml:space="preserve"> </w:t>
      </w:r>
      <w:r w:rsidRPr="007E2E49">
        <w:rPr>
          <w:rFonts w:ascii="Times New Roman" w:hAnsi="Times New Roman"/>
          <w:spacing w:val="3"/>
          <w:sz w:val="28"/>
          <w:szCs w:val="28"/>
        </w:rPr>
        <w:t>когнитивного диссонанса</w:t>
      </w:r>
      <w:r w:rsidRPr="007E2E49">
        <w:rPr>
          <w:rFonts w:ascii="Times New Roman" w:hAnsi="Times New Roman"/>
          <w:bCs/>
          <w:spacing w:val="3"/>
          <w:sz w:val="28"/>
          <w:szCs w:val="28"/>
        </w:rPr>
        <w:t xml:space="preserve">); </w:t>
      </w:r>
      <w:r w:rsidRPr="007E2E49">
        <w:rPr>
          <w:rFonts w:ascii="Times New Roman" w:hAnsi="Times New Roman"/>
          <w:sz w:val="28"/>
          <w:szCs w:val="28"/>
        </w:rPr>
        <w:t xml:space="preserve">наивный ученый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С.</w:t>
      </w:r>
      <w:r w:rsidR="00D635C9" w:rsidRPr="007E2E49">
        <w:rPr>
          <w:rFonts w:ascii="Times New Roman" w:hAnsi="Times New Roman"/>
          <w:sz w:val="28"/>
          <w:szCs w:val="28"/>
        </w:rPr>
        <w:t xml:space="preserve"> </w:t>
      </w:r>
      <w:proofErr w:type="spellStart"/>
      <w:r w:rsidRPr="007E2E49">
        <w:rPr>
          <w:rFonts w:ascii="Times New Roman" w:hAnsi="Times New Roman"/>
          <w:sz w:val="28"/>
          <w:szCs w:val="28"/>
        </w:rPr>
        <w:t>Аш</w:t>
      </w:r>
      <w:proofErr w:type="spellEnd"/>
      <w:r w:rsidRPr="007E2E49">
        <w:rPr>
          <w:rFonts w:ascii="Times New Roman" w:hAnsi="Times New Roman"/>
          <w:sz w:val="28"/>
          <w:szCs w:val="28"/>
        </w:rPr>
        <w:t>); обрабатывающий данные лаборант (</w:t>
      </w:r>
      <w:r w:rsidR="00D635C9" w:rsidRPr="007E2E49">
        <w:rPr>
          <w:rFonts w:ascii="Times New Roman" w:hAnsi="Times New Roman"/>
          <w:sz w:val="28"/>
          <w:szCs w:val="28"/>
        </w:rPr>
        <w:t xml:space="preserve">Дж. </w:t>
      </w:r>
      <w:r w:rsidRPr="007E2E49">
        <w:rPr>
          <w:rFonts w:ascii="Times New Roman" w:hAnsi="Times New Roman"/>
          <w:sz w:val="28"/>
          <w:szCs w:val="28"/>
        </w:rPr>
        <w:t>Андерсон); познавательный скупец (</w:t>
      </w:r>
      <w:r w:rsidR="00D635C9" w:rsidRPr="007E2E49">
        <w:rPr>
          <w:rFonts w:ascii="Times New Roman" w:hAnsi="Times New Roman"/>
          <w:sz w:val="28"/>
          <w:szCs w:val="28"/>
        </w:rPr>
        <w:t xml:space="preserve">Дж. </w:t>
      </w:r>
      <w:proofErr w:type="spellStart"/>
      <w:r w:rsidRPr="007E2E49">
        <w:rPr>
          <w:rFonts w:ascii="Times New Roman" w:hAnsi="Times New Roman"/>
          <w:sz w:val="28"/>
          <w:szCs w:val="28"/>
        </w:rPr>
        <w:t>Лейенс</w:t>
      </w:r>
      <w:proofErr w:type="spellEnd"/>
      <w:r w:rsidRPr="007E2E49">
        <w:rPr>
          <w:rFonts w:ascii="Times New Roman" w:hAnsi="Times New Roman"/>
          <w:sz w:val="28"/>
          <w:szCs w:val="28"/>
        </w:rPr>
        <w:t xml:space="preserve">, </w:t>
      </w:r>
      <w:r w:rsidR="00D635C9" w:rsidRPr="007E2E49">
        <w:rPr>
          <w:rFonts w:ascii="Times New Roman" w:hAnsi="Times New Roman"/>
          <w:sz w:val="28"/>
          <w:szCs w:val="28"/>
        </w:rPr>
        <w:t xml:space="preserve">Б. </w:t>
      </w:r>
      <w:proofErr w:type="spellStart"/>
      <w:r w:rsidRPr="007E2E49">
        <w:rPr>
          <w:rFonts w:ascii="Times New Roman" w:hAnsi="Times New Roman"/>
          <w:sz w:val="28"/>
          <w:szCs w:val="28"/>
        </w:rPr>
        <w:t>Дарденн</w:t>
      </w:r>
      <w:proofErr w:type="spellEnd"/>
      <w:r w:rsidRPr="007E2E49">
        <w:rPr>
          <w:rFonts w:ascii="Times New Roman" w:hAnsi="Times New Roman"/>
          <w:sz w:val="28"/>
          <w:szCs w:val="28"/>
        </w:rPr>
        <w:t>); мотивированный тактик или социальный агент (</w:t>
      </w:r>
      <w:r w:rsidR="00C14F46" w:rsidRPr="007E2E49">
        <w:rPr>
          <w:rFonts w:ascii="Times New Roman" w:hAnsi="Times New Roman"/>
          <w:sz w:val="28"/>
          <w:szCs w:val="28"/>
        </w:rPr>
        <w:t xml:space="preserve">С. </w:t>
      </w:r>
      <w:r w:rsidRPr="007E2E49">
        <w:rPr>
          <w:rFonts w:ascii="Times New Roman" w:hAnsi="Times New Roman"/>
          <w:sz w:val="28"/>
          <w:szCs w:val="28"/>
        </w:rPr>
        <w:t xml:space="preserve">Фиске, </w:t>
      </w:r>
      <w:r w:rsidR="00D635C9" w:rsidRPr="007E2E49">
        <w:rPr>
          <w:rFonts w:ascii="Times New Roman" w:hAnsi="Times New Roman"/>
          <w:sz w:val="28"/>
          <w:szCs w:val="28"/>
        </w:rPr>
        <w:t xml:space="preserve">С. </w:t>
      </w:r>
      <w:r w:rsidRPr="007E2E49">
        <w:rPr>
          <w:rFonts w:ascii="Times New Roman" w:hAnsi="Times New Roman"/>
          <w:sz w:val="28"/>
          <w:szCs w:val="28"/>
        </w:rPr>
        <w:t xml:space="preserve">Тейлор). </w:t>
      </w:r>
    </w:p>
    <w:p w14:paraId="69484936" w14:textId="446642F5" w:rsidR="009B7237" w:rsidRPr="007E2E49" w:rsidRDefault="009B723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Основные процессы социального познания. Роль категоризации в организации представлений об окружающем мире. Соотношение категории с прототипами. Схема как единица познавательной активности. Типы схем: </w:t>
      </w:r>
      <w:r w:rsidRPr="007E2E49">
        <w:rPr>
          <w:rFonts w:ascii="Times New Roman" w:hAnsi="Times New Roman"/>
          <w:sz w:val="28"/>
          <w:szCs w:val="28"/>
        </w:rPr>
        <w:lastRenderedPageBreak/>
        <w:t>личности, роли, события, с</w:t>
      </w:r>
      <w:r w:rsidRPr="007E2E49">
        <w:rPr>
          <w:rFonts w:ascii="Times New Roman" w:hAnsi="Times New Roman"/>
          <w:bCs/>
          <w:spacing w:val="2"/>
          <w:sz w:val="28"/>
          <w:szCs w:val="28"/>
        </w:rPr>
        <w:t>хемы свободного содержания.</w:t>
      </w:r>
      <w:r w:rsidRPr="007E2E49">
        <w:rPr>
          <w:rFonts w:ascii="Times New Roman" w:hAnsi="Times New Roman"/>
          <w:sz w:val="28"/>
          <w:szCs w:val="28"/>
        </w:rPr>
        <w:t xml:space="preserve"> Эвристики как упрощенный способ социального познания. Эвристики репрезентативности и доступности (А. </w:t>
      </w:r>
      <w:proofErr w:type="spellStart"/>
      <w:r w:rsidRPr="007E2E49">
        <w:rPr>
          <w:rFonts w:ascii="Times New Roman" w:hAnsi="Times New Roman"/>
          <w:sz w:val="28"/>
          <w:szCs w:val="28"/>
        </w:rPr>
        <w:t>Тверски</w:t>
      </w:r>
      <w:proofErr w:type="spellEnd"/>
      <w:r w:rsidRPr="007E2E49">
        <w:rPr>
          <w:rFonts w:ascii="Times New Roman" w:hAnsi="Times New Roman"/>
          <w:sz w:val="28"/>
          <w:szCs w:val="28"/>
        </w:rPr>
        <w:t xml:space="preserve"> и Д. </w:t>
      </w:r>
      <w:proofErr w:type="spellStart"/>
      <w:r w:rsidRPr="007E2E49">
        <w:rPr>
          <w:rFonts w:ascii="Times New Roman" w:hAnsi="Times New Roman"/>
          <w:sz w:val="28"/>
          <w:szCs w:val="28"/>
        </w:rPr>
        <w:t>Канеман</w:t>
      </w:r>
      <w:proofErr w:type="spellEnd"/>
      <w:r w:rsidRPr="007E2E49">
        <w:rPr>
          <w:rFonts w:ascii="Times New Roman" w:hAnsi="Times New Roman"/>
          <w:sz w:val="28"/>
          <w:szCs w:val="28"/>
        </w:rPr>
        <w:t>). Условия, приводящие к использованию эвристик.</w:t>
      </w:r>
      <w:r w:rsidR="001F3D4D" w:rsidRPr="007E2E49">
        <w:rPr>
          <w:rFonts w:ascii="Times New Roman" w:hAnsi="Times New Roman"/>
          <w:sz w:val="28"/>
          <w:szCs w:val="28"/>
        </w:rPr>
        <w:t xml:space="preserve"> </w:t>
      </w:r>
      <w:r w:rsidRPr="007E2E49">
        <w:rPr>
          <w:rFonts w:ascii="Times New Roman" w:hAnsi="Times New Roman"/>
          <w:sz w:val="28"/>
          <w:szCs w:val="28"/>
        </w:rPr>
        <w:t xml:space="preserve">Социальный стереотип и особенности его формирования и проявления. Функции стереотипов. Изменение стереотипов. </w:t>
      </w:r>
    </w:p>
    <w:p w14:paraId="152D9CD3" w14:textId="77777777" w:rsidR="00494289" w:rsidRPr="007E2E49" w:rsidRDefault="00494289" w:rsidP="007E2E49">
      <w:pPr>
        <w:ind w:right="-2" w:firstLine="567"/>
        <w:jc w:val="both"/>
        <w:rPr>
          <w:b/>
          <w:sz w:val="28"/>
          <w:szCs w:val="28"/>
        </w:rPr>
      </w:pPr>
    </w:p>
    <w:p w14:paraId="11E5F5F7" w14:textId="77777777" w:rsidR="00494289" w:rsidRPr="007E2E49" w:rsidRDefault="00494289"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Формирование и управление впечатлением о личности другого человека</w:t>
      </w:r>
    </w:p>
    <w:p w14:paraId="3E19B7C2" w14:textId="11CAD5E9" w:rsidR="00A06B44" w:rsidRPr="007E2E49" w:rsidRDefault="00494289"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Социально-перцептивный аспект социального познания. </w:t>
      </w:r>
      <w:r w:rsidRPr="007E2E49">
        <w:rPr>
          <w:rFonts w:ascii="Times New Roman" w:hAnsi="Times New Roman"/>
          <w:spacing w:val="13"/>
          <w:sz w:val="28"/>
          <w:szCs w:val="28"/>
        </w:rPr>
        <w:t xml:space="preserve">Основные направления экспериментальных исследований </w:t>
      </w:r>
      <w:r w:rsidRPr="007E2E49">
        <w:rPr>
          <w:rFonts w:ascii="Times New Roman" w:hAnsi="Times New Roman"/>
          <w:spacing w:val="-1"/>
          <w:sz w:val="28"/>
          <w:szCs w:val="28"/>
        </w:rPr>
        <w:t xml:space="preserve">межличностного восприятия. Эксперименты по влиянию установки С. Аша. Отечественная традиция в исследовании социально-перцептивных процессов (А.А. </w:t>
      </w:r>
      <w:proofErr w:type="spellStart"/>
      <w:r w:rsidRPr="007E2E49">
        <w:rPr>
          <w:rFonts w:ascii="Times New Roman" w:hAnsi="Times New Roman"/>
          <w:spacing w:val="-1"/>
          <w:sz w:val="28"/>
          <w:szCs w:val="28"/>
        </w:rPr>
        <w:t>Бодалев</w:t>
      </w:r>
      <w:proofErr w:type="spellEnd"/>
      <w:r w:rsidRPr="007E2E49">
        <w:rPr>
          <w:rFonts w:ascii="Times New Roman" w:hAnsi="Times New Roman"/>
          <w:spacing w:val="-1"/>
          <w:sz w:val="28"/>
          <w:szCs w:val="28"/>
        </w:rPr>
        <w:t>). Механизмы межличностного восприятия.</w:t>
      </w:r>
      <w:r w:rsidR="00B6439F" w:rsidRPr="007E2E49">
        <w:rPr>
          <w:rFonts w:ascii="Times New Roman" w:hAnsi="Times New Roman"/>
          <w:spacing w:val="-1"/>
          <w:sz w:val="28"/>
          <w:szCs w:val="28"/>
        </w:rPr>
        <w:t xml:space="preserve"> </w:t>
      </w:r>
      <w:proofErr w:type="spellStart"/>
      <w:r w:rsidR="009177E4" w:rsidRPr="007E2E49">
        <w:rPr>
          <w:rFonts w:ascii="Times New Roman" w:hAnsi="Times New Roman"/>
          <w:spacing w:val="10"/>
          <w:sz w:val="28"/>
          <w:szCs w:val="28"/>
        </w:rPr>
        <w:t>Стереотипизация</w:t>
      </w:r>
      <w:proofErr w:type="spellEnd"/>
      <w:r w:rsidR="009177E4" w:rsidRPr="007E2E49">
        <w:rPr>
          <w:rFonts w:ascii="Times New Roman" w:hAnsi="Times New Roman"/>
          <w:spacing w:val="10"/>
          <w:sz w:val="28"/>
          <w:szCs w:val="28"/>
        </w:rPr>
        <w:t>, и</w:t>
      </w:r>
      <w:r w:rsidRPr="007E2E49">
        <w:rPr>
          <w:rFonts w:ascii="Times New Roman" w:hAnsi="Times New Roman"/>
          <w:spacing w:val="-1"/>
          <w:sz w:val="28"/>
          <w:szCs w:val="28"/>
        </w:rPr>
        <w:t xml:space="preserve">дентификация, рефлексия, роль эмпатии в этих процессах. Эффекты </w:t>
      </w:r>
      <w:r w:rsidR="00A06B44" w:rsidRPr="007E2E49">
        <w:rPr>
          <w:rFonts w:ascii="Times New Roman" w:hAnsi="Times New Roman"/>
          <w:spacing w:val="10"/>
          <w:sz w:val="28"/>
          <w:szCs w:val="28"/>
        </w:rPr>
        <w:t xml:space="preserve">межличностного восприятия. </w:t>
      </w:r>
      <w:r w:rsidR="00A06B44" w:rsidRPr="007E2E49">
        <w:rPr>
          <w:rFonts w:ascii="Times New Roman" w:hAnsi="Times New Roman"/>
          <w:sz w:val="28"/>
          <w:szCs w:val="28"/>
        </w:rPr>
        <w:t xml:space="preserve">Эффект ореола (галла эффект). Факторы возникновения эффекта ореола: превосходство, привлекательность, отношение к нам. </w:t>
      </w:r>
      <w:r w:rsidR="00A06B44" w:rsidRPr="007E2E49">
        <w:rPr>
          <w:rFonts w:ascii="Times New Roman" w:hAnsi="Times New Roman"/>
          <w:spacing w:val="-5"/>
          <w:sz w:val="28"/>
          <w:szCs w:val="28"/>
        </w:rPr>
        <w:t>Эффекты «первичности» и «новизны».</w:t>
      </w:r>
      <w:r w:rsidR="00A06B44" w:rsidRPr="007E2E49">
        <w:rPr>
          <w:rFonts w:ascii="Times New Roman" w:hAnsi="Times New Roman"/>
          <w:sz w:val="28"/>
          <w:szCs w:val="28"/>
        </w:rPr>
        <w:t xml:space="preserve"> Эффект снисходительности.</w:t>
      </w:r>
    </w:p>
    <w:p w14:paraId="7BAB5BB3" w14:textId="7E25C15C" w:rsidR="00494289" w:rsidRPr="007E2E49" w:rsidRDefault="00494289" w:rsidP="007E2E49">
      <w:pPr>
        <w:pStyle w:val="a5"/>
        <w:ind w:left="0" w:firstLine="567"/>
        <w:rPr>
          <w:rFonts w:ascii="Times New Roman" w:hAnsi="Times New Roman"/>
          <w:sz w:val="28"/>
          <w:szCs w:val="28"/>
        </w:rPr>
      </w:pPr>
      <w:proofErr w:type="spellStart"/>
      <w:r w:rsidRPr="007E2E49">
        <w:rPr>
          <w:rFonts w:ascii="Times New Roman" w:hAnsi="Times New Roman"/>
          <w:sz w:val="28"/>
          <w:szCs w:val="28"/>
        </w:rPr>
        <w:t>Самопрезентация</w:t>
      </w:r>
      <w:proofErr w:type="spellEnd"/>
      <w:r w:rsidR="00E045B6" w:rsidRPr="007E2E49">
        <w:rPr>
          <w:rFonts w:ascii="Times New Roman" w:hAnsi="Times New Roman"/>
          <w:sz w:val="28"/>
          <w:szCs w:val="28"/>
        </w:rPr>
        <w:t xml:space="preserve"> (самоподача, </w:t>
      </w:r>
      <w:proofErr w:type="spellStart"/>
      <w:r w:rsidR="00E045B6" w:rsidRPr="007E2E49">
        <w:rPr>
          <w:rFonts w:ascii="Times New Roman" w:hAnsi="Times New Roman"/>
          <w:sz w:val="28"/>
          <w:szCs w:val="28"/>
        </w:rPr>
        <w:t>самопредъявление</w:t>
      </w:r>
      <w:proofErr w:type="spellEnd"/>
      <w:r w:rsidR="00E045B6" w:rsidRPr="007E2E49">
        <w:rPr>
          <w:rFonts w:ascii="Times New Roman" w:hAnsi="Times New Roman"/>
          <w:sz w:val="28"/>
          <w:szCs w:val="28"/>
        </w:rPr>
        <w:t>).</w:t>
      </w:r>
      <w:r w:rsidR="00B6439F" w:rsidRPr="007E2E49">
        <w:rPr>
          <w:rFonts w:ascii="Times New Roman" w:hAnsi="Times New Roman"/>
          <w:sz w:val="28"/>
          <w:szCs w:val="28"/>
        </w:rPr>
        <w:t xml:space="preserve"> </w:t>
      </w:r>
      <w:r w:rsidR="00E045B6" w:rsidRPr="007E2E49">
        <w:rPr>
          <w:rFonts w:ascii="Times New Roman" w:hAnsi="Times New Roman"/>
          <w:sz w:val="28"/>
          <w:szCs w:val="28"/>
        </w:rPr>
        <w:t xml:space="preserve">Теоретические концепции самопрезентации личности. </w:t>
      </w:r>
      <w:r w:rsidRPr="007E2E49">
        <w:rPr>
          <w:rFonts w:ascii="Times New Roman" w:hAnsi="Times New Roman"/>
          <w:sz w:val="28"/>
          <w:szCs w:val="28"/>
        </w:rPr>
        <w:t>Концепция социальной драматургии И. </w:t>
      </w:r>
      <w:proofErr w:type="spellStart"/>
      <w:r w:rsidRPr="007E2E49">
        <w:rPr>
          <w:rFonts w:ascii="Times New Roman" w:hAnsi="Times New Roman"/>
          <w:sz w:val="28"/>
          <w:szCs w:val="28"/>
        </w:rPr>
        <w:t>Гоффмана</w:t>
      </w:r>
      <w:proofErr w:type="spellEnd"/>
      <w:r w:rsidRPr="007E2E49">
        <w:rPr>
          <w:rFonts w:ascii="Times New Roman" w:hAnsi="Times New Roman"/>
          <w:sz w:val="28"/>
          <w:szCs w:val="28"/>
        </w:rPr>
        <w:t>. Мотивы самопрезентации: средство формирования Образа-Я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и самооценки (Г. </w:t>
      </w:r>
      <w:proofErr w:type="spellStart"/>
      <w:r w:rsidRPr="007E2E49">
        <w:rPr>
          <w:rFonts w:ascii="Times New Roman" w:hAnsi="Times New Roman"/>
          <w:sz w:val="28"/>
          <w:szCs w:val="28"/>
        </w:rPr>
        <w:t>Мид</w:t>
      </w:r>
      <w:proofErr w:type="spellEnd"/>
      <w:r w:rsidRPr="007E2E49">
        <w:rPr>
          <w:rFonts w:ascii="Times New Roman" w:hAnsi="Times New Roman"/>
          <w:sz w:val="28"/>
          <w:szCs w:val="28"/>
        </w:rPr>
        <w:t xml:space="preserve"> и Ч. Кули, </w:t>
      </w:r>
      <w:proofErr w:type="spellStart"/>
      <w:r w:rsidRPr="007E2E49">
        <w:rPr>
          <w:rFonts w:ascii="Times New Roman" w:hAnsi="Times New Roman"/>
          <w:sz w:val="28"/>
          <w:szCs w:val="28"/>
        </w:rPr>
        <w:t>Д.Бем</w:t>
      </w:r>
      <w:proofErr w:type="spellEnd"/>
      <w:r w:rsidRPr="007E2E49">
        <w:rPr>
          <w:rFonts w:ascii="Times New Roman" w:hAnsi="Times New Roman"/>
          <w:sz w:val="28"/>
          <w:szCs w:val="28"/>
        </w:rPr>
        <w:t xml:space="preserve">, Б. </w:t>
      </w:r>
      <w:proofErr w:type="spellStart"/>
      <w:r w:rsidRPr="007E2E49">
        <w:rPr>
          <w:rFonts w:ascii="Times New Roman" w:hAnsi="Times New Roman"/>
          <w:sz w:val="28"/>
          <w:szCs w:val="28"/>
        </w:rPr>
        <w:t>Шленкер</w:t>
      </w:r>
      <w:proofErr w:type="spellEnd"/>
      <w:r w:rsidRPr="007E2E49">
        <w:rPr>
          <w:rFonts w:ascii="Times New Roman" w:hAnsi="Times New Roman"/>
          <w:sz w:val="28"/>
          <w:szCs w:val="28"/>
        </w:rPr>
        <w:t xml:space="preserve"> и М. </w:t>
      </w:r>
      <w:proofErr w:type="spellStart"/>
      <w:r w:rsidRPr="007E2E49">
        <w:rPr>
          <w:rFonts w:ascii="Times New Roman" w:hAnsi="Times New Roman"/>
          <w:sz w:val="28"/>
          <w:szCs w:val="28"/>
        </w:rPr>
        <w:t>Вейголд</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Лири</w:t>
      </w:r>
      <w:proofErr w:type="spellEnd"/>
      <w:r w:rsidRPr="007E2E49">
        <w:rPr>
          <w:rFonts w:ascii="Times New Roman" w:hAnsi="Times New Roman"/>
          <w:sz w:val="28"/>
          <w:szCs w:val="28"/>
        </w:rPr>
        <w:t xml:space="preserve"> и Р.</w:t>
      </w:r>
      <w:r w:rsidR="00B6439F" w:rsidRPr="007E2E49">
        <w:rPr>
          <w:rFonts w:ascii="Times New Roman" w:hAnsi="Times New Roman"/>
          <w:sz w:val="28"/>
          <w:szCs w:val="28"/>
        </w:rPr>
        <w:t> </w:t>
      </w:r>
      <w:proofErr w:type="spellStart"/>
      <w:r w:rsidRPr="007E2E49">
        <w:rPr>
          <w:rFonts w:ascii="Times New Roman" w:hAnsi="Times New Roman"/>
          <w:sz w:val="28"/>
          <w:szCs w:val="28"/>
        </w:rPr>
        <w:t>Ковальски</w:t>
      </w:r>
      <w:proofErr w:type="spellEnd"/>
      <w:proofErr w:type="gramStart"/>
      <w:r w:rsidRPr="007E2E49">
        <w:rPr>
          <w:rFonts w:ascii="Times New Roman" w:hAnsi="Times New Roman"/>
          <w:sz w:val="28"/>
          <w:szCs w:val="28"/>
        </w:rPr>
        <w:t xml:space="preserve"> )</w:t>
      </w:r>
      <w:proofErr w:type="gramEnd"/>
      <w:r w:rsidRPr="007E2E49">
        <w:rPr>
          <w:rFonts w:ascii="Times New Roman" w:hAnsi="Times New Roman"/>
          <w:sz w:val="28"/>
          <w:szCs w:val="28"/>
        </w:rPr>
        <w:t xml:space="preserve">; поддержание когнитивного единства Образа-Я и самоуважения (Ф. </w:t>
      </w:r>
      <w:proofErr w:type="spellStart"/>
      <w:r w:rsidRPr="007E2E49">
        <w:rPr>
          <w:rFonts w:ascii="Times New Roman" w:hAnsi="Times New Roman"/>
          <w:sz w:val="28"/>
          <w:szCs w:val="28"/>
        </w:rPr>
        <w:t>Хайдер</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реализация мотивации достижения или избегания неудач (Р. Аркин и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Стили самопрезентации и пути совершенствования. Теория </w:t>
      </w:r>
      <w:proofErr w:type="spellStart"/>
      <w:r w:rsidRPr="007E2E49">
        <w:rPr>
          <w:rFonts w:ascii="Times New Roman" w:hAnsi="Times New Roman"/>
          <w:sz w:val="28"/>
          <w:szCs w:val="28"/>
        </w:rPr>
        <w:t>самомониторинга</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Снайдера</w:t>
      </w:r>
      <w:proofErr w:type="spellEnd"/>
      <w:r w:rsidRPr="007E2E49">
        <w:rPr>
          <w:rFonts w:ascii="Times New Roman" w:hAnsi="Times New Roman"/>
          <w:sz w:val="28"/>
          <w:szCs w:val="28"/>
        </w:rPr>
        <w:t xml:space="preserve">. Теория </w:t>
      </w:r>
      <w:proofErr w:type="spellStart"/>
      <w:r w:rsidRPr="007E2E49">
        <w:rPr>
          <w:rFonts w:ascii="Times New Roman" w:hAnsi="Times New Roman"/>
          <w:sz w:val="28"/>
          <w:szCs w:val="28"/>
        </w:rPr>
        <w:t>самопрезентации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самоверификации</w:t>
      </w:r>
      <w:proofErr w:type="spellEnd"/>
      <w:r w:rsidRPr="007E2E49">
        <w:rPr>
          <w:rFonts w:ascii="Times New Roman" w:hAnsi="Times New Roman"/>
          <w:sz w:val="28"/>
          <w:szCs w:val="28"/>
        </w:rPr>
        <w:t xml:space="preserve"> В.</w:t>
      </w:r>
      <w:r w:rsidR="009177E4" w:rsidRPr="007E2E49">
        <w:rPr>
          <w:rFonts w:ascii="Times New Roman" w:hAnsi="Times New Roman"/>
          <w:sz w:val="28"/>
          <w:szCs w:val="28"/>
        </w:rPr>
        <w:t xml:space="preserve"> </w:t>
      </w:r>
      <w:r w:rsidRPr="007E2E49">
        <w:rPr>
          <w:rFonts w:ascii="Times New Roman" w:hAnsi="Times New Roman"/>
          <w:sz w:val="28"/>
          <w:szCs w:val="28"/>
        </w:rPr>
        <w:t>Свана. Стратегии и техники самопрезентации</w:t>
      </w:r>
      <w:r w:rsidR="00B6439F" w:rsidRPr="007E2E49">
        <w:rPr>
          <w:rFonts w:ascii="Times New Roman" w:hAnsi="Times New Roman"/>
          <w:sz w:val="28"/>
          <w:szCs w:val="28"/>
        </w:rPr>
        <w:t xml:space="preserve"> </w:t>
      </w:r>
      <w:r w:rsidRPr="007E2E49">
        <w:rPr>
          <w:rFonts w:ascii="Times New Roman" w:hAnsi="Times New Roman"/>
          <w:sz w:val="28"/>
          <w:szCs w:val="28"/>
        </w:rPr>
        <w:t xml:space="preserve">(Э. Джонс и Т. </w:t>
      </w:r>
      <w:proofErr w:type="spellStart"/>
      <w:r w:rsidRPr="007E2E49">
        <w:rPr>
          <w:rFonts w:ascii="Times New Roman" w:hAnsi="Times New Roman"/>
          <w:sz w:val="28"/>
          <w:szCs w:val="28"/>
        </w:rPr>
        <w:t>Питтман</w:t>
      </w:r>
      <w:proofErr w:type="spellEnd"/>
      <w:r w:rsidRPr="007E2E49">
        <w:rPr>
          <w:rFonts w:ascii="Times New Roman" w:hAnsi="Times New Roman"/>
          <w:sz w:val="28"/>
          <w:szCs w:val="28"/>
        </w:rPr>
        <w:t xml:space="preserve">; А. </w:t>
      </w:r>
      <w:proofErr w:type="spellStart"/>
      <w:r w:rsidRPr="007E2E49">
        <w:rPr>
          <w:rFonts w:ascii="Times New Roman" w:hAnsi="Times New Roman"/>
          <w:sz w:val="28"/>
          <w:szCs w:val="28"/>
        </w:rPr>
        <w:t>Шутц</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Р.Чальдини</w:t>
      </w:r>
      <w:proofErr w:type="spellEnd"/>
      <w:r w:rsidRPr="007E2E49">
        <w:rPr>
          <w:rFonts w:ascii="Times New Roman" w:hAnsi="Times New Roman"/>
          <w:sz w:val="28"/>
          <w:szCs w:val="28"/>
        </w:rPr>
        <w:t>; Е.А.</w:t>
      </w:r>
      <w:r w:rsidR="00B6439F" w:rsidRPr="007E2E49">
        <w:rPr>
          <w:rFonts w:ascii="Times New Roman" w:hAnsi="Times New Roman"/>
          <w:sz w:val="28"/>
          <w:szCs w:val="28"/>
        </w:rPr>
        <w:t> </w:t>
      </w:r>
      <w:r w:rsidRPr="007E2E49">
        <w:rPr>
          <w:rFonts w:ascii="Times New Roman" w:hAnsi="Times New Roman"/>
          <w:sz w:val="28"/>
          <w:szCs w:val="28"/>
        </w:rPr>
        <w:t>Соколова-</w:t>
      </w:r>
      <w:proofErr w:type="spellStart"/>
      <w:r w:rsidRPr="007E2E49">
        <w:rPr>
          <w:rFonts w:ascii="Times New Roman" w:hAnsi="Times New Roman"/>
          <w:sz w:val="28"/>
          <w:szCs w:val="28"/>
        </w:rPr>
        <w:t>Бауш</w:t>
      </w:r>
      <w:proofErr w:type="spellEnd"/>
      <w:r w:rsidRPr="007E2E49">
        <w:rPr>
          <w:rFonts w:ascii="Times New Roman" w:hAnsi="Times New Roman"/>
          <w:sz w:val="28"/>
          <w:szCs w:val="28"/>
        </w:rPr>
        <w:t>; Н. А. Федорова).</w:t>
      </w:r>
    </w:p>
    <w:p w14:paraId="77E9D424" w14:textId="77777777" w:rsidR="009B7237" w:rsidRPr="007E2E49" w:rsidRDefault="009B7237" w:rsidP="007E2E49">
      <w:pPr>
        <w:ind w:right="-2" w:firstLine="567"/>
        <w:jc w:val="both"/>
        <w:rPr>
          <w:b/>
          <w:sz w:val="28"/>
          <w:szCs w:val="28"/>
        </w:rPr>
      </w:pPr>
    </w:p>
    <w:p w14:paraId="607C5B7E" w14:textId="77777777" w:rsidR="00054FAD" w:rsidRPr="007E2E49" w:rsidRDefault="00054FAD" w:rsidP="007E2E49">
      <w:pPr>
        <w:pStyle w:val="a5"/>
        <w:numPr>
          <w:ilvl w:val="0"/>
          <w:numId w:val="2"/>
        </w:numPr>
        <w:ind w:left="0" w:right="91" w:firstLine="567"/>
        <w:rPr>
          <w:rFonts w:ascii="Times New Roman" w:hAnsi="Times New Roman"/>
          <w:b/>
          <w:sz w:val="28"/>
          <w:szCs w:val="28"/>
        </w:rPr>
      </w:pPr>
      <w:r w:rsidRPr="007E2E49">
        <w:rPr>
          <w:rFonts w:ascii="Times New Roman" w:hAnsi="Times New Roman"/>
          <w:b/>
          <w:sz w:val="28"/>
          <w:szCs w:val="28"/>
        </w:rPr>
        <w:t>Межличностная аттракция и близкие отношения</w:t>
      </w:r>
    </w:p>
    <w:p w14:paraId="1DCED8B4" w14:textId="3B692C95" w:rsidR="00054FAD" w:rsidRPr="007E2E49" w:rsidRDefault="00054FAD" w:rsidP="007E2E49">
      <w:pPr>
        <w:pStyle w:val="a5"/>
        <w:ind w:left="0" w:right="91" w:firstLine="567"/>
        <w:rPr>
          <w:rFonts w:ascii="Times New Roman" w:hAnsi="Times New Roman"/>
          <w:sz w:val="28"/>
          <w:szCs w:val="28"/>
        </w:rPr>
      </w:pPr>
      <w:r w:rsidRPr="007E2E49">
        <w:rPr>
          <w:rFonts w:ascii="Times New Roman" w:hAnsi="Times New Roman"/>
          <w:sz w:val="28"/>
          <w:szCs w:val="28"/>
        </w:rPr>
        <w:t xml:space="preserve">Межличностная аттракция: сущность и механизмы проявления. Теоретические подходы к феномену межличностной аттракции. Теория социального обмена. Теория когнитивного баланса Т. </w:t>
      </w:r>
      <w:proofErr w:type="spellStart"/>
      <w:r w:rsidRPr="007E2E49">
        <w:rPr>
          <w:rFonts w:ascii="Times New Roman" w:hAnsi="Times New Roman"/>
          <w:sz w:val="28"/>
          <w:szCs w:val="28"/>
        </w:rPr>
        <w:t>Ньюкомба</w:t>
      </w:r>
      <w:proofErr w:type="spellEnd"/>
      <w:r w:rsidRPr="007E2E49">
        <w:rPr>
          <w:rFonts w:ascii="Times New Roman" w:hAnsi="Times New Roman"/>
          <w:sz w:val="28"/>
          <w:szCs w:val="28"/>
        </w:rPr>
        <w:t xml:space="preserve">. Теория сходства Г. </w:t>
      </w:r>
      <w:proofErr w:type="spellStart"/>
      <w:r w:rsidRPr="007E2E49">
        <w:rPr>
          <w:rFonts w:ascii="Times New Roman" w:hAnsi="Times New Roman"/>
          <w:sz w:val="28"/>
          <w:szCs w:val="28"/>
        </w:rPr>
        <w:t>Линдсея</w:t>
      </w:r>
      <w:proofErr w:type="spellEnd"/>
      <w:r w:rsidRPr="007E2E49">
        <w:rPr>
          <w:rFonts w:ascii="Times New Roman" w:hAnsi="Times New Roman"/>
          <w:sz w:val="28"/>
          <w:szCs w:val="28"/>
        </w:rPr>
        <w:t xml:space="preserve">. Теория личностной гармонии </w:t>
      </w:r>
      <w:proofErr w:type="spellStart"/>
      <w:r w:rsidRPr="007E2E49">
        <w:rPr>
          <w:rFonts w:ascii="Times New Roman" w:hAnsi="Times New Roman"/>
          <w:sz w:val="28"/>
          <w:szCs w:val="28"/>
        </w:rPr>
        <w:t>В.Шульца</w:t>
      </w:r>
      <w:proofErr w:type="spellEnd"/>
      <w:r w:rsidRPr="007E2E49">
        <w:rPr>
          <w:rFonts w:ascii="Times New Roman" w:hAnsi="Times New Roman"/>
          <w:sz w:val="28"/>
          <w:szCs w:val="28"/>
        </w:rPr>
        <w:t>. Факторы межличностной аттракции. Пространственная близость. Эффект простой экспозиции. Знакомство. Доступность. Взаимность.</w:t>
      </w:r>
      <w:r w:rsidR="00B6439F" w:rsidRPr="007E2E49">
        <w:rPr>
          <w:rFonts w:ascii="Times New Roman" w:hAnsi="Times New Roman"/>
          <w:sz w:val="28"/>
          <w:szCs w:val="28"/>
        </w:rPr>
        <w:t xml:space="preserve"> </w:t>
      </w:r>
      <w:r w:rsidRPr="007E2E49">
        <w:rPr>
          <w:rFonts w:ascii="Times New Roman" w:hAnsi="Times New Roman"/>
          <w:sz w:val="28"/>
          <w:szCs w:val="28"/>
        </w:rPr>
        <w:t>Сходство установок. Взаимодополняемость.</w:t>
      </w:r>
      <w:r w:rsidR="00B6439F" w:rsidRPr="007E2E49">
        <w:rPr>
          <w:rFonts w:ascii="Times New Roman" w:hAnsi="Times New Roman"/>
          <w:sz w:val="28"/>
          <w:szCs w:val="28"/>
        </w:rPr>
        <w:t xml:space="preserve"> </w:t>
      </w:r>
      <w:r w:rsidRPr="007E2E49">
        <w:rPr>
          <w:rFonts w:ascii="Times New Roman" w:hAnsi="Times New Roman"/>
          <w:sz w:val="28"/>
          <w:szCs w:val="28"/>
        </w:rPr>
        <w:t>Эмпатия. Влияние похвалы и оказанной услуги.</w:t>
      </w:r>
      <w:r w:rsidR="00B6439F" w:rsidRPr="007E2E49">
        <w:rPr>
          <w:rFonts w:ascii="Times New Roman" w:hAnsi="Times New Roman"/>
          <w:sz w:val="28"/>
          <w:szCs w:val="28"/>
        </w:rPr>
        <w:t xml:space="preserve"> </w:t>
      </w:r>
      <w:r w:rsidRPr="007E2E49">
        <w:rPr>
          <w:rFonts w:ascii="Times New Roman" w:hAnsi="Times New Roman"/>
          <w:sz w:val="28"/>
          <w:szCs w:val="28"/>
        </w:rPr>
        <w:t>Индивидуальные свойства человека: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компетентность, физическая привлекательность, самооценка, сходство и симпатия. Гендерные и культурные различия в предпочтениях. Приемы формирования межличностной аттракции. </w:t>
      </w:r>
    </w:p>
    <w:p w14:paraId="235C2265" w14:textId="452355FC" w:rsidR="003D43FA" w:rsidRPr="007E2E49" w:rsidRDefault="003D43FA" w:rsidP="007E2E49">
      <w:pPr>
        <w:tabs>
          <w:tab w:val="left" w:pos="1020"/>
        </w:tabs>
        <w:ind w:right="91" w:firstLine="567"/>
        <w:jc w:val="both"/>
        <w:rPr>
          <w:b/>
          <w:sz w:val="28"/>
          <w:szCs w:val="28"/>
        </w:rPr>
      </w:pPr>
    </w:p>
    <w:p w14:paraId="20A04E97" w14:textId="77777777" w:rsidR="00054FAD" w:rsidRPr="007E2E49" w:rsidRDefault="00054FAD" w:rsidP="007E2E49">
      <w:pPr>
        <w:pStyle w:val="a5"/>
        <w:numPr>
          <w:ilvl w:val="0"/>
          <w:numId w:val="2"/>
        </w:numPr>
        <w:ind w:left="0" w:right="-2" w:firstLine="567"/>
        <w:rPr>
          <w:rFonts w:ascii="Times New Roman" w:hAnsi="Times New Roman"/>
          <w:sz w:val="28"/>
          <w:szCs w:val="28"/>
        </w:rPr>
      </w:pPr>
      <w:r w:rsidRPr="007E2E49">
        <w:rPr>
          <w:rFonts w:ascii="Times New Roman" w:hAnsi="Times New Roman"/>
          <w:b/>
          <w:sz w:val="28"/>
          <w:szCs w:val="28"/>
        </w:rPr>
        <w:t>Социальное объяс</w:t>
      </w:r>
      <w:r w:rsidR="00A06B44" w:rsidRPr="007E2E49">
        <w:rPr>
          <w:rFonts w:ascii="Times New Roman" w:hAnsi="Times New Roman"/>
          <w:b/>
          <w:sz w:val="28"/>
          <w:szCs w:val="28"/>
        </w:rPr>
        <w:t>нение и его специфика</w:t>
      </w:r>
    </w:p>
    <w:p w14:paraId="40F3BEC9" w14:textId="77777777" w:rsidR="00054FAD" w:rsidRPr="007E2E49" w:rsidRDefault="00054FAD" w:rsidP="007E2E49">
      <w:pPr>
        <w:pStyle w:val="a5"/>
        <w:ind w:left="0" w:right="-2" w:firstLine="567"/>
        <w:rPr>
          <w:rFonts w:ascii="Times New Roman" w:hAnsi="Times New Roman"/>
          <w:sz w:val="28"/>
          <w:szCs w:val="28"/>
        </w:rPr>
      </w:pPr>
      <w:proofErr w:type="spellStart"/>
      <w:r w:rsidRPr="007E2E49">
        <w:rPr>
          <w:rFonts w:ascii="Times New Roman" w:hAnsi="Times New Roman"/>
          <w:sz w:val="28"/>
          <w:szCs w:val="28"/>
        </w:rPr>
        <w:t>Атрибутирование</w:t>
      </w:r>
      <w:proofErr w:type="spellEnd"/>
      <w:r w:rsidRPr="007E2E49">
        <w:rPr>
          <w:rFonts w:ascii="Times New Roman" w:hAnsi="Times New Roman"/>
          <w:sz w:val="28"/>
          <w:szCs w:val="28"/>
        </w:rPr>
        <w:t xml:space="preserve"> как процесс объяснения причинности наблюдаемого. </w:t>
      </w:r>
    </w:p>
    <w:p w14:paraId="61EB0D3E" w14:textId="0977DF6F" w:rsidR="00D143EC" w:rsidRPr="007E2E49" w:rsidRDefault="00054FAD" w:rsidP="007E2E49">
      <w:pPr>
        <w:pStyle w:val="a5"/>
        <w:shd w:val="clear" w:color="auto" w:fill="FFFFFF"/>
        <w:ind w:left="0" w:right="-5" w:firstLine="567"/>
        <w:rPr>
          <w:rFonts w:ascii="Times New Roman" w:hAnsi="Times New Roman"/>
          <w:b/>
          <w:sz w:val="28"/>
          <w:szCs w:val="28"/>
        </w:rPr>
      </w:pPr>
      <w:r w:rsidRPr="007E2E49">
        <w:rPr>
          <w:rFonts w:ascii="Times New Roman" w:hAnsi="Times New Roman"/>
          <w:sz w:val="28"/>
          <w:szCs w:val="28"/>
        </w:rPr>
        <w:lastRenderedPageBreak/>
        <w:t xml:space="preserve">Теоретические подходы к процессу атрибутирования. Наивный анализ действия Ф. </w:t>
      </w:r>
      <w:proofErr w:type="spellStart"/>
      <w:r w:rsidRPr="007E2E49">
        <w:rPr>
          <w:rFonts w:ascii="Times New Roman" w:hAnsi="Times New Roman"/>
          <w:sz w:val="28"/>
          <w:szCs w:val="28"/>
        </w:rPr>
        <w:t>Хейдера</w:t>
      </w:r>
      <w:proofErr w:type="spellEnd"/>
      <w:r w:rsidRPr="007E2E49">
        <w:rPr>
          <w:rFonts w:ascii="Times New Roman" w:hAnsi="Times New Roman"/>
          <w:sz w:val="28"/>
          <w:szCs w:val="28"/>
        </w:rPr>
        <w:t>. Теория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корреспондирующего вывода К. Дэвиса и </w:t>
      </w:r>
      <w:proofErr w:type="spellStart"/>
      <w:r w:rsidRPr="007E2E49">
        <w:rPr>
          <w:rFonts w:ascii="Times New Roman" w:hAnsi="Times New Roman"/>
          <w:sz w:val="28"/>
          <w:szCs w:val="28"/>
        </w:rPr>
        <w:t>Е.Джонса</w:t>
      </w:r>
      <w:proofErr w:type="spellEnd"/>
      <w:r w:rsidRPr="007E2E49">
        <w:rPr>
          <w:rFonts w:ascii="Times New Roman" w:hAnsi="Times New Roman"/>
          <w:sz w:val="28"/>
          <w:szCs w:val="28"/>
        </w:rPr>
        <w:t>. Модель</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ковариирования</w:t>
      </w:r>
      <w:proofErr w:type="spellEnd"/>
      <w:r w:rsidRPr="007E2E49">
        <w:rPr>
          <w:rFonts w:ascii="Times New Roman" w:hAnsi="Times New Roman"/>
          <w:sz w:val="28"/>
          <w:szCs w:val="28"/>
        </w:rPr>
        <w:t xml:space="preserve"> и конфигурирования </w:t>
      </w:r>
      <w:r w:rsidR="00D143EC" w:rsidRPr="007E2E49">
        <w:rPr>
          <w:rFonts w:ascii="Times New Roman" w:hAnsi="Times New Roman"/>
          <w:sz w:val="28"/>
          <w:szCs w:val="28"/>
        </w:rPr>
        <w:t>Г</w:t>
      </w:r>
      <w:r w:rsidRPr="007E2E49">
        <w:rPr>
          <w:rFonts w:ascii="Times New Roman" w:hAnsi="Times New Roman"/>
          <w:sz w:val="28"/>
          <w:szCs w:val="28"/>
        </w:rPr>
        <w:t xml:space="preserve">. Келли. Атрибутирование и позиция атрибутирующего. </w:t>
      </w:r>
      <w:r w:rsidR="00D143EC" w:rsidRPr="007E2E49">
        <w:rPr>
          <w:rFonts w:ascii="Times New Roman" w:hAnsi="Times New Roman"/>
          <w:sz w:val="28"/>
          <w:szCs w:val="28"/>
        </w:rPr>
        <w:t>Ошибки и тенденциозности в процессе атрибуции и их источники. Атрибутирование и позиция атрибутирующего: тенденциозность деятеля-наблюдателя. Фундаментальная ошибка атрибуции (Л. Росс), ошибка ложного согласия, ошибка иллюзорных корреляций (Г. Келли). Ошибка самооправдания.</w:t>
      </w:r>
      <w:r w:rsidR="00B6439F" w:rsidRPr="007E2E49">
        <w:rPr>
          <w:rFonts w:ascii="Times New Roman" w:hAnsi="Times New Roman"/>
          <w:sz w:val="28"/>
          <w:szCs w:val="28"/>
        </w:rPr>
        <w:t xml:space="preserve"> </w:t>
      </w:r>
    </w:p>
    <w:p w14:paraId="1167F6C4" w14:textId="77777777" w:rsidR="00D143EC" w:rsidRPr="007E2E49" w:rsidRDefault="00054FAD"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Стиль </w:t>
      </w:r>
      <w:proofErr w:type="spellStart"/>
      <w:r w:rsidRPr="007E2E49">
        <w:rPr>
          <w:rFonts w:ascii="Times New Roman" w:hAnsi="Times New Roman"/>
          <w:sz w:val="28"/>
          <w:szCs w:val="28"/>
        </w:rPr>
        <w:t>атрибутирования</w:t>
      </w:r>
      <w:proofErr w:type="spellEnd"/>
      <w:r w:rsidRPr="007E2E49">
        <w:rPr>
          <w:rFonts w:ascii="Times New Roman" w:hAnsi="Times New Roman"/>
          <w:sz w:val="28"/>
          <w:szCs w:val="28"/>
        </w:rPr>
        <w:t xml:space="preserve"> и особенности его диагностики. Атрибутирование и наученная беспомощность. </w:t>
      </w:r>
      <w:r w:rsidR="00D143EC" w:rsidRPr="007E2E49">
        <w:rPr>
          <w:rFonts w:ascii="Times New Roman" w:hAnsi="Times New Roman"/>
          <w:sz w:val="28"/>
          <w:szCs w:val="28"/>
        </w:rPr>
        <w:t xml:space="preserve">Депрессивный и оптимистический стили атрибуции. </w:t>
      </w:r>
      <w:r w:rsidRPr="007E2E49">
        <w:rPr>
          <w:rFonts w:ascii="Times New Roman" w:hAnsi="Times New Roman"/>
          <w:sz w:val="28"/>
          <w:szCs w:val="28"/>
        </w:rPr>
        <w:t>Стратегии преодоления наученной беспомощности. Атрибутивная терапия: сущность, подходы, процедура, виды и возможности.</w:t>
      </w:r>
      <w:r w:rsidR="00D143EC" w:rsidRPr="007E2E49">
        <w:rPr>
          <w:rFonts w:ascii="Times New Roman" w:hAnsi="Times New Roman"/>
          <w:sz w:val="28"/>
          <w:szCs w:val="28"/>
        </w:rPr>
        <w:t xml:space="preserve"> Сложности, связанные с изменением стиля атрибуции. </w:t>
      </w:r>
    </w:p>
    <w:p w14:paraId="5C727E9D" w14:textId="77777777" w:rsidR="00054FAD" w:rsidRPr="007E2E49" w:rsidRDefault="00054FAD" w:rsidP="007E2E49">
      <w:pPr>
        <w:ind w:right="-2" w:firstLine="567"/>
        <w:rPr>
          <w:sz w:val="28"/>
          <w:szCs w:val="28"/>
        </w:rPr>
      </w:pPr>
    </w:p>
    <w:p w14:paraId="2F703CD4" w14:textId="77777777" w:rsidR="00CF0517" w:rsidRPr="007E2E49" w:rsidRDefault="00CF0517" w:rsidP="007E2E49">
      <w:pPr>
        <w:pStyle w:val="a5"/>
        <w:numPr>
          <w:ilvl w:val="0"/>
          <w:numId w:val="2"/>
        </w:numPr>
        <w:ind w:left="0" w:right="-2" w:firstLine="567"/>
        <w:rPr>
          <w:rFonts w:ascii="Times New Roman" w:hAnsi="Times New Roman"/>
          <w:b/>
          <w:sz w:val="28"/>
          <w:szCs w:val="28"/>
        </w:rPr>
      </w:pPr>
      <w:r w:rsidRPr="007E2E49">
        <w:rPr>
          <w:rFonts w:ascii="Times New Roman" w:hAnsi="Times New Roman"/>
          <w:b/>
          <w:sz w:val="28"/>
          <w:szCs w:val="28"/>
        </w:rPr>
        <w:t>Аттитюды: определение, структура, функции и проявления</w:t>
      </w:r>
    </w:p>
    <w:p w14:paraId="7FDA6B27" w14:textId="0B6FFB34" w:rsidR="00CF0517" w:rsidRPr="007E2E49" w:rsidRDefault="00CF0517" w:rsidP="007E2E49">
      <w:pPr>
        <w:pStyle w:val="ab"/>
        <w:ind w:firstLine="567"/>
        <w:jc w:val="both"/>
        <w:rPr>
          <w:szCs w:val="28"/>
        </w:rPr>
      </w:pPr>
      <w:r w:rsidRPr="007E2E49">
        <w:rPr>
          <w:b w:val="0"/>
          <w:szCs w:val="28"/>
        </w:rPr>
        <w:t>Социальная установка (аттитюд): определения и концептуальные особенности. Аттитюд</w:t>
      </w:r>
      <w:r w:rsidR="00B6439F" w:rsidRPr="007E2E49">
        <w:rPr>
          <w:b w:val="0"/>
          <w:szCs w:val="28"/>
        </w:rPr>
        <w:t xml:space="preserve"> </w:t>
      </w:r>
      <w:r w:rsidRPr="007E2E49">
        <w:rPr>
          <w:b w:val="0"/>
          <w:szCs w:val="28"/>
        </w:rPr>
        <w:t>как комбинация трех концептуально различимых реакций на определенный объект.</w:t>
      </w:r>
      <w:r w:rsidR="00B6439F" w:rsidRPr="007E2E49">
        <w:rPr>
          <w:b w:val="0"/>
          <w:szCs w:val="28"/>
        </w:rPr>
        <w:t xml:space="preserve"> </w:t>
      </w:r>
      <w:r w:rsidRPr="007E2E49">
        <w:rPr>
          <w:b w:val="0"/>
          <w:szCs w:val="28"/>
        </w:rPr>
        <w:t xml:space="preserve">Трехкомпонентная модель структуры установки </w:t>
      </w:r>
      <w:proofErr w:type="spellStart"/>
      <w:r w:rsidRPr="007E2E49">
        <w:rPr>
          <w:b w:val="0"/>
          <w:szCs w:val="28"/>
        </w:rPr>
        <w:t>М.Смитта</w:t>
      </w:r>
      <w:proofErr w:type="spellEnd"/>
      <w:r w:rsidRPr="007E2E49">
        <w:rPr>
          <w:b w:val="0"/>
          <w:szCs w:val="28"/>
        </w:rPr>
        <w:t>. Когнитивный, эмоцио</w:t>
      </w:r>
      <w:r w:rsidRPr="007E2E49">
        <w:rPr>
          <w:b w:val="0"/>
          <w:szCs w:val="28"/>
        </w:rPr>
        <w:softHyphen/>
        <w:t>нальный и поведенческий компоненты аттитюда. Одномерный подход к определению аттитюда: социальная установка как аффективное по природе образование. Социальная установка как функциональная система. Мотивационные функции аттитюдов: эго-защитная, экспрессивная, инструментальная, познавательная</w:t>
      </w:r>
      <w:r w:rsidRPr="007E2E49">
        <w:rPr>
          <w:szCs w:val="28"/>
        </w:rPr>
        <w:t xml:space="preserve"> </w:t>
      </w:r>
      <w:r w:rsidRPr="007E2E49">
        <w:rPr>
          <w:b w:val="0"/>
          <w:szCs w:val="28"/>
        </w:rPr>
        <w:t>(Д. Кац).</w:t>
      </w:r>
      <w:r w:rsidRPr="007E2E49">
        <w:rPr>
          <w:szCs w:val="28"/>
        </w:rPr>
        <w:t xml:space="preserve"> </w:t>
      </w:r>
    </w:p>
    <w:p w14:paraId="794DA4B6"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Парадокс Р. </w:t>
      </w:r>
      <w:proofErr w:type="spellStart"/>
      <w:r w:rsidRPr="007E2E49">
        <w:rPr>
          <w:rFonts w:ascii="Times New Roman" w:hAnsi="Times New Roman"/>
          <w:sz w:val="28"/>
          <w:szCs w:val="28"/>
        </w:rPr>
        <w:t>Лапьера</w:t>
      </w:r>
      <w:proofErr w:type="spellEnd"/>
      <w:r w:rsidRPr="007E2E49">
        <w:rPr>
          <w:rFonts w:ascii="Times New Roman" w:hAnsi="Times New Roman"/>
          <w:sz w:val="28"/>
          <w:szCs w:val="28"/>
        </w:rPr>
        <w:t xml:space="preserve">. Причины рассогласования аттитюдов и поведения. Факторы соответствия установочных и поведенческих показателей. </w:t>
      </w:r>
      <w:proofErr w:type="spellStart"/>
      <w:r w:rsidRPr="007E2E49">
        <w:rPr>
          <w:rFonts w:ascii="Times New Roman" w:hAnsi="Times New Roman"/>
          <w:sz w:val="28"/>
          <w:szCs w:val="28"/>
        </w:rPr>
        <w:t>Легкодоступностность</w:t>
      </w:r>
      <w:proofErr w:type="spellEnd"/>
      <w:r w:rsidRPr="007E2E49">
        <w:rPr>
          <w:rFonts w:ascii="Times New Roman" w:hAnsi="Times New Roman"/>
          <w:sz w:val="28"/>
          <w:szCs w:val="28"/>
        </w:rPr>
        <w:t xml:space="preserve"> и сила аттитюда (</w:t>
      </w:r>
      <w:proofErr w:type="spellStart"/>
      <w:r w:rsidRPr="007E2E49">
        <w:rPr>
          <w:rFonts w:ascii="Times New Roman" w:hAnsi="Times New Roman"/>
          <w:sz w:val="28"/>
          <w:szCs w:val="28"/>
        </w:rPr>
        <w:t>Р.Фазио</w:t>
      </w:r>
      <w:proofErr w:type="spellEnd"/>
      <w:r w:rsidRPr="007E2E49">
        <w:rPr>
          <w:rFonts w:ascii="Times New Roman" w:hAnsi="Times New Roman"/>
          <w:sz w:val="28"/>
          <w:szCs w:val="28"/>
        </w:rPr>
        <w:t xml:space="preserve">, М. </w:t>
      </w:r>
      <w:proofErr w:type="spellStart"/>
      <w:r w:rsidRPr="007E2E49">
        <w:rPr>
          <w:rFonts w:ascii="Times New Roman" w:hAnsi="Times New Roman"/>
          <w:sz w:val="28"/>
          <w:szCs w:val="28"/>
        </w:rPr>
        <w:t>Занна</w:t>
      </w:r>
      <w:proofErr w:type="spellEnd"/>
      <w:r w:rsidRPr="007E2E49">
        <w:rPr>
          <w:rFonts w:ascii="Times New Roman" w:hAnsi="Times New Roman"/>
          <w:sz w:val="28"/>
          <w:szCs w:val="28"/>
        </w:rPr>
        <w:t xml:space="preserve">). </w:t>
      </w:r>
    </w:p>
    <w:p w14:paraId="32B4C989" w14:textId="77777777" w:rsidR="003B67F5" w:rsidRPr="007E2E49" w:rsidRDefault="003B67F5" w:rsidP="007E2E49">
      <w:pPr>
        <w:ind w:firstLine="567"/>
        <w:jc w:val="both"/>
        <w:rPr>
          <w:b/>
          <w:sz w:val="28"/>
          <w:szCs w:val="28"/>
        </w:rPr>
      </w:pPr>
    </w:p>
    <w:p w14:paraId="5CA46A81" w14:textId="77777777" w:rsidR="00CF0517" w:rsidRPr="007E2E49" w:rsidRDefault="00CF0517" w:rsidP="007E2E49">
      <w:pPr>
        <w:pStyle w:val="ab"/>
        <w:numPr>
          <w:ilvl w:val="0"/>
          <w:numId w:val="2"/>
        </w:numPr>
        <w:ind w:left="0" w:firstLine="567"/>
        <w:jc w:val="left"/>
        <w:rPr>
          <w:szCs w:val="28"/>
        </w:rPr>
      </w:pPr>
      <w:r w:rsidRPr="007E2E49">
        <w:rPr>
          <w:szCs w:val="28"/>
        </w:rPr>
        <w:t xml:space="preserve">Формирование и изменение аттитюдов </w:t>
      </w:r>
    </w:p>
    <w:p w14:paraId="2A96B99F" w14:textId="77777777" w:rsidR="00CF0517" w:rsidRPr="007E2E49" w:rsidRDefault="00CF0517" w:rsidP="007E2E49">
      <w:pPr>
        <w:pStyle w:val="a5"/>
        <w:ind w:left="0" w:right="-2" w:firstLine="567"/>
        <w:rPr>
          <w:rFonts w:ascii="Times New Roman" w:hAnsi="Times New Roman"/>
          <w:sz w:val="28"/>
          <w:szCs w:val="28"/>
        </w:rPr>
      </w:pPr>
      <w:r w:rsidRPr="007E2E49">
        <w:rPr>
          <w:rFonts w:ascii="Times New Roman" w:hAnsi="Times New Roman"/>
          <w:sz w:val="28"/>
          <w:szCs w:val="28"/>
        </w:rPr>
        <w:t xml:space="preserve">Теории убеждений. Модели процесса убеждения 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xml:space="preserve"> и У. Мак-</w:t>
      </w:r>
      <w:proofErr w:type="spellStart"/>
      <w:r w:rsidRPr="007E2E49">
        <w:rPr>
          <w:rFonts w:ascii="Times New Roman" w:hAnsi="Times New Roman"/>
          <w:sz w:val="28"/>
          <w:szCs w:val="28"/>
        </w:rPr>
        <w:t>Гуайра</w:t>
      </w:r>
      <w:proofErr w:type="spellEnd"/>
      <w:r w:rsidRPr="007E2E49">
        <w:rPr>
          <w:rFonts w:ascii="Times New Roman" w:hAnsi="Times New Roman"/>
          <w:sz w:val="28"/>
          <w:szCs w:val="28"/>
        </w:rPr>
        <w:t>. Теория центрального и периферического пути убеждения Р. </w:t>
      </w:r>
      <w:proofErr w:type="spellStart"/>
      <w:r w:rsidRPr="007E2E49">
        <w:rPr>
          <w:rFonts w:ascii="Times New Roman" w:hAnsi="Times New Roman"/>
          <w:sz w:val="28"/>
          <w:szCs w:val="28"/>
        </w:rPr>
        <w:t>Петти</w:t>
      </w:r>
      <w:proofErr w:type="spellEnd"/>
      <w:r w:rsidRPr="007E2E49">
        <w:rPr>
          <w:rFonts w:ascii="Times New Roman" w:hAnsi="Times New Roman"/>
          <w:sz w:val="28"/>
          <w:szCs w:val="28"/>
        </w:rPr>
        <w:t xml:space="preserve"> и Дж. </w:t>
      </w:r>
      <w:proofErr w:type="spellStart"/>
      <w:r w:rsidRPr="007E2E49">
        <w:rPr>
          <w:rFonts w:ascii="Times New Roman" w:hAnsi="Times New Roman"/>
          <w:sz w:val="28"/>
          <w:szCs w:val="28"/>
        </w:rPr>
        <w:t>Качоппо</w:t>
      </w:r>
      <w:proofErr w:type="spellEnd"/>
      <w:r w:rsidRPr="007E2E49">
        <w:rPr>
          <w:rFonts w:ascii="Times New Roman" w:hAnsi="Times New Roman"/>
          <w:sz w:val="28"/>
          <w:szCs w:val="28"/>
        </w:rPr>
        <w:t xml:space="preserve">. </w:t>
      </w:r>
      <w:r w:rsidRPr="007E2E49">
        <w:rPr>
          <w:rFonts w:ascii="Times New Roman" w:hAnsi="Times New Roman"/>
          <w:snapToGrid w:val="0"/>
          <w:sz w:val="28"/>
          <w:szCs w:val="28"/>
        </w:rPr>
        <w:t xml:space="preserve">Теория социальных суждений (ТСС) М. Шерифа и </w:t>
      </w:r>
      <w:r w:rsidRPr="007E2E49">
        <w:rPr>
          <w:rFonts w:ascii="Times New Roman" w:hAnsi="Times New Roman"/>
          <w:sz w:val="28"/>
          <w:szCs w:val="28"/>
        </w:rPr>
        <w:t xml:space="preserve">К. </w:t>
      </w:r>
      <w:proofErr w:type="spellStart"/>
      <w:r w:rsidRPr="007E2E49">
        <w:rPr>
          <w:rFonts w:ascii="Times New Roman" w:hAnsi="Times New Roman"/>
          <w:sz w:val="28"/>
          <w:szCs w:val="28"/>
        </w:rPr>
        <w:t>Ховланда</w:t>
      </w:r>
      <w:proofErr w:type="spellEnd"/>
      <w:r w:rsidRPr="007E2E49">
        <w:rPr>
          <w:rFonts w:ascii="Times New Roman" w:hAnsi="Times New Roman"/>
          <w:sz w:val="28"/>
          <w:szCs w:val="28"/>
        </w:rPr>
        <w:t>. Модель коммуникативного процесса по Г. </w:t>
      </w:r>
      <w:proofErr w:type="spellStart"/>
      <w:r w:rsidRPr="007E2E49">
        <w:rPr>
          <w:rFonts w:ascii="Times New Roman" w:hAnsi="Times New Roman"/>
          <w:sz w:val="28"/>
          <w:szCs w:val="28"/>
        </w:rPr>
        <w:t>Лассуэллу</w:t>
      </w:r>
      <w:proofErr w:type="spellEnd"/>
      <w:r w:rsidRPr="007E2E49">
        <w:rPr>
          <w:rFonts w:ascii="Times New Roman" w:hAnsi="Times New Roman"/>
          <w:sz w:val="28"/>
          <w:szCs w:val="28"/>
        </w:rPr>
        <w:t xml:space="preserve">. Убеждающее воздействие, его компоненты (коммуникатор, сообщение, каналы коммуникации, получатель, эффект) и факторы. </w:t>
      </w:r>
    </w:p>
    <w:p w14:paraId="735BCBAB" w14:textId="203AF48F" w:rsidR="00CF0517" w:rsidRPr="007E2E49" w:rsidRDefault="00CF0517" w:rsidP="007E2E49">
      <w:pPr>
        <w:pStyle w:val="ab"/>
        <w:ind w:firstLine="567"/>
        <w:jc w:val="both"/>
        <w:rPr>
          <w:b w:val="0"/>
          <w:szCs w:val="28"/>
        </w:rPr>
      </w:pPr>
      <w:r w:rsidRPr="007E2E49">
        <w:rPr>
          <w:b w:val="0"/>
          <w:szCs w:val="28"/>
        </w:rPr>
        <w:t>Влияние поведения на установки и его теоретические объяснения. Теория когнитивного диссонанса (Л. </w:t>
      </w:r>
      <w:proofErr w:type="spellStart"/>
      <w:r w:rsidRPr="007E2E49">
        <w:rPr>
          <w:b w:val="0"/>
          <w:szCs w:val="28"/>
        </w:rPr>
        <w:t>Фестингер</w:t>
      </w:r>
      <w:proofErr w:type="spellEnd"/>
      <w:r w:rsidRPr="007E2E49">
        <w:rPr>
          <w:b w:val="0"/>
          <w:szCs w:val="28"/>
        </w:rPr>
        <w:t>): понятие, причины и условия возникновения, способы разрешения. Предположения теории когнитивного диссонанса. Условия возникновения когнитивного диссонанса: воспринимаемая свобода выбора,</w:t>
      </w:r>
      <w:r w:rsidR="00B6439F" w:rsidRPr="007E2E49">
        <w:rPr>
          <w:b w:val="0"/>
          <w:szCs w:val="28"/>
        </w:rPr>
        <w:t xml:space="preserve"> </w:t>
      </w:r>
      <w:r w:rsidRPr="007E2E49">
        <w:rPr>
          <w:b w:val="0"/>
          <w:szCs w:val="28"/>
        </w:rPr>
        <w:t xml:space="preserve">ощущение личной ответственности за последствия поступка, предвидение негативных последствий, публичность совершенных поступков. Эффект недостаточного оправдания. Эффект «Утверждение становится убеждением». Эффект вживания в роль. Атрибутивный подход к изменению поведения и установок. Теория самовосприятия (Д. Бем) как теория атрибуции. Эффект </w:t>
      </w:r>
      <w:proofErr w:type="spellStart"/>
      <w:r w:rsidRPr="007E2E49">
        <w:rPr>
          <w:b w:val="0"/>
          <w:szCs w:val="28"/>
        </w:rPr>
        <w:t>сверхоправдания</w:t>
      </w:r>
      <w:proofErr w:type="spellEnd"/>
      <w:r w:rsidRPr="007E2E49">
        <w:rPr>
          <w:b w:val="0"/>
          <w:szCs w:val="28"/>
        </w:rPr>
        <w:t>.</w:t>
      </w:r>
      <w:r w:rsidR="00B6439F" w:rsidRPr="007E2E49">
        <w:rPr>
          <w:b w:val="0"/>
          <w:szCs w:val="28"/>
        </w:rPr>
        <w:t xml:space="preserve"> </w:t>
      </w:r>
      <w:r w:rsidRPr="007E2E49">
        <w:rPr>
          <w:b w:val="0"/>
          <w:szCs w:val="28"/>
        </w:rPr>
        <w:lastRenderedPageBreak/>
        <w:t>Теория управления впечатлением (Дж. </w:t>
      </w:r>
      <w:proofErr w:type="spellStart"/>
      <w:r w:rsidRPr="007E2E49">
        <w:rPr>
          <w:b w:val="0"/>
          <w:szCs w:val="28"/>
        </w:rPr>
        <w:t>Тедеши</w:t>
      </w:r>
      <w:proofErr w:type="spellEnd"/>
      <w:r w:rsidRPr="007E2E49">
        <w:rPr>
          <w:b w:val="0"/>
          <w:szCs w:val="28"/>
        </w:rPr>
        <w:t xml:space="preserve">). Самопрезентация. </w:t>
      </w:r>
      <w:proofErr w:type="spellStart"/>
      <w:r w:rsidRPr="007E2E49">
        <w:rPr>
          <w:b w:val="0"/>
          <w:szCs w:val="28"/>
        </w:rPr>
        <w:t>Самомониторинг</w:t>
      </w:r>
      <w:proofErr w:type="spellEnd"/>
      <w:r w:rsidRPr="007E2E49">
        <w:rPr>
          <w:b w:val="0"/>
          <w:szCs w:val="28"/>
        </w:rPr>
        <w:t xml:space="preserve">. Способы изменения аттитюдов через изменение поведения: от маленькой просьбы к большой («нога в дверях»), от большой просьбы к маленькой («лицом в дверь»). </w:t>
      </w:r>
    </w:p>
    <w:p w14:paraId="23A16731" w14:textId="77777777" w:rsidR="00E0336E" w:rsidRPr="007E2E49" w:rsidRDefault="00E0336E" w:rsidP="007E2E49">
      <w:pPr>
        <w:pStyle w:val="ab"/>
        <w:ind w:firstLine="567"/>
        <w:jc w:val="both"/>
        <w:rPr>
          <w:b w:val="0"/>
          <w:szCs w:val="28"/>
        </w:rPr>
      </w:pPr>
    </w:p>
    <w:p w14:paraId="02009740" w14:textId="0A290DF4" w:rsidR="00E0336E" w:rsidRPr="007E2E49" w:rsidRDefault="00E0336E" w:rsidP="007E2E49">
      <w:pPr>
        <w:pStyle w:val="ab"/>
        <w:numPr>
          <w:ilvl w:val="0"/>
          <w:numId w:val="2"/>
        </w:numPr>
        <w:ind w:left="0" w:firstLine="567"/>
        <w:jc w:val="left"/>
        <w:rPr>
          <w:szCs w:val="28"/>
        </w:rPr>
      </w:pPr>
      <w:r w:rsidRPr="007E2E49">
        <w:rPr>
          <w:szCs w:val="28"/>
        </w:rPr>
        <w:t>Малая группа как объект социально-психологического анализа</w:t>
      </w:r>
    </w:p>
    <w:p w14:paraId="6BB71A8F" w14:textId="325565A9" w:rsidR="00E0336E" w:rsidRPr="007E2E49" w:rsidRDefault="00E0336E"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малой группы, ее границы и основные характеристики. Классификация</w:t>
      </w:r>
      <w:r w:rsidR="00B6439F" w:rsidRPr="007E2E49">
        <w:rPr>
          <w:rFonts w:ascii="Times New Roman" w:hAnsi="Times New Roman"/>
          <w:sz w:val="28"/>
          <w:szCs w:val="28"/>
        </w:rPr>
        <w:t xml:space="preserve"> </w:t>
      </w:r>
      <w:r w:rsidRPr="007E2E49">
        <w:rPr>
          <w:rFonts w:ascii="Times New Roman" w:hAnsi="Times New Roman"/>
          <w:sz w:val="28"/>
          <w:szCs w:val="28"/>
        </w:rPr>
        <w:t>малых групп. Формальные и неформальные (</w:t>
      </w:r>
      <w:proofErr w:type="spellStart"/>
      <w:r w:rsidRPr="007E2E49">
        <w:rPr>
          <w:rFonts w:ascii="Times New Roman" w:hAnsi="Times New Roman"/>
          <w:sz w:val="28"/>
          <w:szCs w:val="28"/>
        </w:rPr>
        <w:t>Э.Мэйо</w:t>
      </w:r>
      <w:proofErr w:type="spellEnd"/>
      <w:r w:rsidRPr="007E2E49">
        <w:rPr>
          <w:rFonts w:ascii="Times New Roman" w:hAnsi="Times New Roman"/>
          <w:sz w:val="28"/>
          <w:szCs w:val="28"/>
        </w:rPr>
        <w:t>). Референтная группа</w:t>
      </w:r>
      <w:r w:rsidRPr="007E2E49">
        <w:rPr>
          <w:rFonts w:ascii="Times New Roman" w:hAnsi="Times New Roman"/>
          <w:i/>
          <w:sz w:val="28"/>
          <w:szCs w:val="28"/>
        </w:rPr>
        <w:t xml:space="preserve"> </w:t>
      </w:r>
      <w:r w:rsidRPr="007E2E49">
        <w:rPr>
          <w:rFonts w:ascii="Times New Roman" w:hAnsi="Times New Roman"/>
          <w:sz w:val="28"/>
          <w:szCs w:val="28"/>
        </w:rPr>
        <w:t xml:space="preserve">(Г. </w:t>
      </w:r>
      <w:proofErr w:type="spellStart"/>
      <w:r w:rsidRPr="007E2E49">
        <w:rPr>
          <w:rFonts w:ascii="Times New Roman" w:hAnsi="Times New Roman"/>
          <w:sz w:val="28"/>
          <w:szCs w:val="28"/>
        </w:rPr>
        <w:t>Хаймен</w:t>
      </w:r>
      <w:proofErr w:type="spellEnd"/>
      <w:r w:rsidRPr="007E2E49">
        <w:rPr>
          <w:rFonts w:ascii="Times New Roman" w:hAnsi="Times New Roman"/>
          <w:sz w:val="28"/>
          <w:szCs w:val="28"/>
        </w:rPr>
        <w:t xml:space="preserve">, Т. </w:t>
      </w:r>
      <w:proofErr w:type="spellStart"/>
      <w:r w:rsidRPr="007E2E49">
        <w:rPr>
          <w:rFonts w:ascii="Times New Roman" w:hAnsi="Times New Roman"/>
          <w:sz w:val="28"/>
          <w:szCs w:val="28"/>
        </w:rPr>
        <w:t>Ньюком</w:t>
      </w:r>
      <w:proofErr w:type="spellEnd"/>
      <w:r w:rsidRPr="007E2E49">
        <w:rPr>
          <w:rFonts w:ascii="Times New Roman" w:hAnsi="Times New Roman"/>
          <w:sz w:val="28"/>
          <w:szCs w:val="28"/>
        </w:rPr>
        <w:t>, М. Шериф, Р. Мертон). Функции референтных групп (Г. Келли).</w:t>
      </w:r>
      <w:r w:rsidR="00B6439F" w:rsidRPr="007E2E49">
        <w:rPr>
          <w:rFonts w:ascii="Times New Roman" w:hAnsi="Times New Roman"/>
          <w:sz w:val="28"/>
          <w:szCs w:val="28"/>
        </w:rPr>
        <w:t xml:space="preserve"> </w:t>
      </w:r>
    </w:p>
    <w:p w14:paraId="6A82D583" w14:textId="6FC1B77A" w:rsidR="00E0336E" w:rsidRPr="007E2E49" w:rsidRDefault="00E0336E" w:rsidP="007E2E49">
      <w:pPr>
        <w:pStyle w:val="a5"/>
        <w:ind w:left="0" w:firstLine="567"/>
        <w:rPr>
          <w:rFonts w:ascii="Times New Roman" w:hAnsi="Times New Roman"/>
          <w:sz w:val="28"/>
          <w:szCs w:val="28"/>
        </w:rPr>
      </w:pPr>
      <w:r w:rsidRPr="007E2E49">
        <w:rPr>
          <w:rFonts w:ascii="Times New Roman" w:hAnsi="Times New Roman"/>
          <w:sz w:val="28"/>
          <w:szCs w:val="28"/>
        </w:rPr>
        <w:t>Нормативное поведение в группе. Группо</w:t>
      </w:r>
      <w:r w:rsidRPr="007E2E49">
        <w:rPr>
          <w:rFonts w:ascii="Times New Roman" w:hAnsi="Times New Roman"/>
          <w:sz w:val="28"/>
          <w:szCs w:val="28"/>
        </w:rPr>
        <w:softHyphen/>
        <w:t xml:space="preserve">вые нормы. Концепция формирования групповых норм М. Шерифа и С. Аша. Групповое давление и особенности подчинения ему: внушаемость, </w:t>
      </w:r>
      <w:proofErr w:type="spellStart"/>
      <w:r w:rsidRPr="007E2E49">
        <w:rPr>
          <w:rFonts w:ascii="Times New Roman" w:hAnsi="Times New Roman"/>
          <w:sz w:val="28"/>
          <w:szCs w:val="28"/>
        </w:rPr>
        <w:t>конформность</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нонконформность</w:t>
      </w:r>
      <w:proofErr w:type="spellEnd"/>
      <w:r w:rsidRPr="007E2E49">
        <w:rPr>
          <w:rFonts w:ascii="Times New Roman" w:hAnsi="Times New Roman"/>
          <w:sz w:val="28"/>
          <w:szCs w:val="28"/>
        </w:rPr>
        <w:t>, негативизм. Типы конформного поведения. Факторы, влияю</w:t>
      </w:r>
      <w:r w:rsidRPr="007E2E49">
        <w:rPr>
          <w:rFonts w:ascii="Times New Roman" w:hAnsi="Times New Roman"/>
          <w:sz w:val="28"/>
          <w:szCs w:val="28"/>
        </w:rPr>
        <w:softHyphen/>
        <w:t>щие на конформ</w:t>
      </w:r>
      <w:r w:rsidRPr="007E2E49">
        <w:rPr>
          <w:rFonts w:ascii="Times New Roman" w:hAnsi="Times New Roman"/>
          <w:sz w:val="28"/>
          <w:szCs w:val="28"/>
        </w:rPr>
        <w:softHyphen/>
        <w:t xml:space="preserve">ное поведение. Концепции конформного поведения: </w:t>
      </w:r>
      <w:proofErr w:type="spellStart"/>
      <w:r w:rsidRPr="007E2E49">
        <w:rPr>
          <w:rFonts w:ascii="Times New Roman" w:hAnsi="Times New Roman"/>
          <w:sz w:val="28"/>
          <w:szCs w:val="28"/>
        </w:rPr>
        <w:t>Л.Фестингера</w:t>
      </w:r>
      <w:proofErr w:type="spellEnd"/>
      <w:r w:rsidRPr="007E2E49">
        <w:rPr>
          <w:rFonts w:ascii="Times New Roman" w:hAnsi="Times New Roman"/>
          <w:sz w:val="28"/>
          <w:szCs w:val="28"/>
        </w:rPr>
        <w:t xml:space="preserve">; Г. </w:t>
      </w:r>
      <w:proofErr w:type="spellStart"/>
      <w:r w:rsidRPr="007E2E49">
        <w:rPr>
          <w:rFonts w:ascii="Times New Roman" w:hAnsi="Times New Roman"/>
          <w:sz w:val="28"/>
          <w:szCs w:val="28"/>
        </w:rPr>
        <w:t>Келмена</w:t>
      </w:r>
      <w:proofErr w:type="spellEnd"/>
      <w:r w:rsidRPr="007E2E49">
        <w:rPr>
          <w:rFonts w:ascii="Times New Roman" w:hAnsi="Times New Roman"/>
          <w:sz w:val="28"/>
          <w:szCs w:val="28"/>
        </w:rPr>
        <w:t>; Г. </w:t>
      </w:r>
      <w:proofErr w:type="spellStart"/>
      <w:r w:rsidRPr="007E2E49">
        <w:rPr>
          <w:rFonts w:ascii="Times New Roman" w:hAnsi="Times New Roman"/>
          <w:sz w:val="28"/>
          <w:szCs w:val="28"/>
        </w:rPr>
        <w:t>Джерарда</w:t>
      </w:r>
      <w:proofErr w:type="spellEnd"/>
      <w:r w:rsidR="00B6439F" w:rsidRPr="007E2E49">
        <w:rPr>
          <w:rFonts w:ascii="Times New Roman" w:hAnsi="Times New Roman"/>
          <w:sz w:val="28"/>
          <w:szCs w:val="28"/>
        </w:rPr>
        <w:t xml:space="preserve"> </w:t>
      </w:r>
      <w:r w:rsidRPr="007E2E49">
        <w:rPr>
          <w:rFonts w:ascii="Times New Roman" w:hAnsi="Times New Roman"/>
          <w:sz w:val="28"/>
          <w:szCs w:val="28"/>
        </w:rPr>
        <w:t xml:space="preserve">и М. Дойча. Влияние меньшинства и большинства. Функциональная модель взаимодействия меньшинства и большинства С. Московичи. </w:t>
      </w:r>
    </w:p>
    <w:p w14:paraId="3845F335" w14:textId="6A42B395" w:rsidR="00E0336E" w:rsidRPr="007E2E49" w:rsidRDefault="00E0336E" w:rsidP="007E2E49">
      <w:pPr>
        <w:pStyle w:val="a3"/>
        <w:spacing w:after="0"/>
        <w:ind w:left="0" w:firstLine="567"/>
        <w:jc w:val="both"/>
        <w:rPr>
          <w:sz w:val="28"/>
          <w:szCs w:val="28"/>
        </w:rPr>
      </w:pPr>
      <w:r w:rsidRPr="007E2E49">
        <w:rPr>
          <w:sz w:val="28"/>
          <w:szCs w:val="28"/>
        </w:rPr>
        <w:t>Эффекты внутригруппового взаимодействия.</w:t>
      </w:r>
      <w:r w:rsidR="00B6439F" w:rsidRPr="007E2E49">
        <w:rPr>
          <w:sz w:val="28"/>
          <w:szCs w:val="28"/>
        </w:rPr>
        <w:t xml:space="preserve"> </w:t>
      </w:r>
      <w:r w:rsidRPr="007E2E49">
        <w:rPr>
          <w:sz w:val="28"/>
          <w:szCs w:val="28"/>
        </w:rPr>
        <w:t xml:space="preserve">Социальная фасилитация и социальная ингибиция. Социальная леность и возможности ее преодоления. </w:t>
      </w:r>
    </w:p>
    <w:p w14:paraId="6E901251" w14:textId="77777777" w:rsidR="00E0336E" w:rsidRPr="007E2E49" w:rsidRDefault="004D2D6A" w:rsidP="007E2E49">
      <w:pPr>
        <w:pStyle w:val="ab"/>
        <w:ind w:firstLine="567"/>
        <w:jc w:val="both"/>
        <w:rPr>
          <w:b w:val="0"/>
          <w:szCs w:val="28"/>
        </w:rPr>
      </w:pPr>
      <w:r w:rsidRPr="007E2E49">
        <w:rPr>
          <w:b w:val="0"/>
          <w:szCs w:val="28"/>
        </w:rPr>
        <w:t xml:space="preserve">Феноменология решения групповой задачи. Феномен «сдвига риска» и его объяснение (снижение ответственности, уменьшение осторожности, харизма лидера, социальная </w:t>
      </w:r>
      <w:proofErr w:type="spellStart"/>
      <w:r w:rsidRPr="007E2E49">
        <w:rPr>
          <w:b w:val="0"/>
          <w:szCs w:val="28"/>
        </w:rPr>
        <w:t>одобряемость</w:t>
      </w:r>
      <w:proofErr w:type="spellEnd"/>
      <w:r w:rsidRPr="007E2E49">
        <w:rPr>
          <w:b w:val="0"/>
          <w:szCs w:val="28"/>
        </w:rPr>
        <w:t xml:space="preserve"> риска). Групповой консенсус и групповая поляризация. Групповая поляризация и ее объяснение. Отрицательные эффекты группового решения. Феномен группового единомыслия, его причины и характеристики (И. </w:t>
      </w:r>
      <w:proofErr w:type="spellStart"/>
      <w:r w:rsidRPr="007E2E49">
        <w:rPr>
          <w:b w:val="0"/>
          <w:szCs w:val="28"/>
        </w:rPr>
        <w:t>Джанис</w:t>
      </w:r>
      <w:proofErr w:type="spellEnd"/>
      <w:r w:rsidRPr="007E2E49">
        <w:rPr>
          <w:b w:val="0"/>
          <w:szCs w:val="28"/>
        </w:rPr>
        <w:t>). Возможности предотвращения возникновения группового единомыслия.</w:t>
      </w:r>
    </w:p>
    <w:p w14:paraId="281B9401" w14:textId="77777777" w:rsidR="004B2187" w:rsidRPr="007E2E49" w:rsidRDefault="004B2187" w:rsidP="007E2E49">
      <w:pPr>
        <w:pStyle w:val="ab"/>
        <w:ind w:firstLine="567"/>
        <w:jc w:val="both"/>
        <w:rPr>
          <w:b w:val="0"/>
          <w:szCs w:val="28"/>
        </w:rPr>
      </w:pPr>
    </w:p>
    <w:p w14:paraId="4509B777" w14:textId="64090D13" w:rsidR="004B2187" w:rsidRPr="007E2E49" w:rsidRDefault="004B2187" w:rsidP="007E2E49">
      <w:pPr>
        <w:pStyle w:val="ab"/>
        <w:numPr>
          <w:ilvl w:val="0"/>
          <w:numId w:val="2"/>
        </w:numPr>
        <w:ind w:left="0" w:firstLine="567"/>
        <w:jc w:val="left"/>
        <w:rPr>
          <w:szCs w:val="28"/>
        </w:rPr>
      </w:pPr>
      <w:r w:rsidRPr="007E2E49">
        <w:rPr>
          <w:szCs w:val="28"/>
        </w:rPr>
        <w:t xml:space="preserve">Феномены управления групповым процессом </w:t>
      </w:r>
    </w:p>
    <w:p w14:paraId="20D0268D" w14:textId="1086A9E1"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Структура</w:t>
      </w:r>
      <w:r w:rsidR="00B6439F" w:rsidRPr="007E2E49">
        <w:rPr>
          <w:rFonts w:ascii="Times New Roman" w:hAnsi="Times New Roman"/>
          <w:sz w:val="28"/>
          <w:szCs w:val="28"/>
        </w:rPr>
        <w:t xml:space="preserve"> </w:t>
      </w:r>
      <w:r w:rsidRPr="007E2E49">
        <w:rPr>
          <w:rFonts w:ascii="Times New Roman" w:hAnsi="Times New Roman"/>
          <w:sz w:val="28"/>
          <w:szCs w:val="28"/>
        </w:rPr>
        <w:t>психологической власти в малой группе. Лидерство и руководство. Содержательные</w:t>
      </w:r>
      <w:r w:rsidRPr="007E2E49">
        <w:rPr>
          <w:rFonts w:ascii="Times New Roman" w:hAnsi="Times New Roman"/>
          <w:spacing w:val="-1"/>
          <w:sz w:val="28"/>
          <w:szCs w:val="28"/>
        </w:rPr>
        <w:t xml:space="preserve"> различия понятий </w:t>
      </w:r>
      <w:r w:rsidRPr="007E2E49">
        <w:rPr>
          <w:rFonts w:ascii="Times New Roman" w:hAnsi="Times New Roman"/>
          <w:spacing w:val="-4"/>
          <w:sz w:val="28"/>
          <w:szCs w:val="28"/>
        </w:rPr>
        <w:t>лидера и руководителя</w:t>
      </w:r>
      <w:r w:rsidRPr="007E2E49">
        <w:rPr>
          <w:rFonts w:ascii="Times New Roman" w:hAnsi="Times New Roman"/>
          <w:sz w:val="28"/>
          <w:szCs w:val="28"/>
        </w:rPr>
        <w:t xml:space="preserve"> в отечественной социальной психологии (</w:t>
      </w:r>
      <w:r w:rsidRPr="007E2E49">
        <w:rPr>
          <w:rFonts w:ascii="Times New Roman" w:hAnsi="Times New Roman"/>
          <w:spacing w:val="-1"/>
          <w:sz w:val="28"/>
          <w:szCs w:val="28"/>
        </w:rPr>
        <w:t xml:space="preserve">Б.Д. </w:t>
      </w:r>
      <w:proofErr w:type="spellStart"/>
      <w:r w:rsidRPr="007E2E49">
        <w:rPr>
          <w:rFonts w:ascii="Times New Roman" w:hAnsi="Times New Roman"/>
          <w:spacing w:val="-1"/>
          <w:sz w:val="28"/>
          <w:szCs w:val="28"/>
        </w:rPr>
        <w:t>Парыгин</w:t>
      </w:r>
      <w:proofErr w:type="spellEnd"/>
      <w:r w:rsidRPr="007E2E49">
        <w:rPr>
          <w:rFonts w:ascii="Times New Roman" w:hAnsi="Times New Roman"/>
          <w:spacing w:val="-1"/>
          <w:sz w:val="28"/>
          <w:szCs w:val="28"/>
        </w:rPr>
        <w:t>).</w:t>
      </w:r>
      <w:r w:rsidR="00B6439F" w:rsidRPr="007E2E49">
        <w:rPr>
          <w:rFonts w:ascii="Times New Roman" w:hAnsi="Times New Roman"/>
          <w:spacing w:val="-1"/>
          <w:sz w:val="28"/>
          <w:szCs w:val="28"/>
        </w:rPr>
        <w:t xml:space="preserve"> </w:t>
      </w:r>
      <w:r w:rsidRPr="007E2E49">
        <w:rPr>
          <w:rFonts w:ascii="Times New Roman" w:hAnsi="Times New Roman"/>
          <w:spacing w:val="-1"/>
          <w:sz w:val="28"/>
          <w:szCs w:val="28"/>
        </w:rPr>
        <w:t>Феномен л</w:t>
      </w:r>
      <w:r w:rsidRPr="007E2E49">
        <w:rPr>
          <w:rFonts w:ascii="Times New Roman" w:hAnsi="Times New Roman"/>
          <w:sz w:val="28"/>
          <w:szCs w:val="28"/>
        </w:rPr>
        <w:t>идерства в малой группе. Функции лидера. Типология лидерства.</w:t>
      </w:r>
      <w:r w:rsidR="00B6439F" w:rsidRPr="007E2E49">
        <w:rPr>
          <w:rFonts w:ascii="Times New Roman" w:hAnsi="Times New Roman"/>
          <w:sz w:val="28"/>
          <w:szCs w:val="28"/>
        </w:rPr>
        <w:t xml:space="preserve"> </w:t>
      </w:r>
      <w:r w:rsidRPr="007E2E49">
        <w:rPr>
          <w:rFonts w:ascii="Times New Roman" w:hAnsi="Times New Roman"/>
          <w:sz w:val="28"/>
          <w:szCs w:val="28"/>
        </w:rPr>
        <w:t xml:space="preserve">Теории происхождения лидерства. Теория черт. Ситуационная теория. Синтетическая теория лидерства. </w:t>
      </w:r>
    </w:p>
    <w:p w14:paraId="6C63AC49" w14:textId="46FFE43F"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Руководство как феномен влияния.</w:t>
      </w:r>
      <w:r w:rsidRPr="007E2E49">
        <w:rPr>
          <w:rFonts w:ascii="Times New Roman" w:hAnsi="Times New Roman"/>
          <w:b/>
          <w:sz w:val="28"/>
          <w:szCs w:val="28"/>
        </w:rPr>
        <w:t xml:space="preserve"> </w:t>
      </w:r>
      <w:r w:rsidRPr="007E2E49">
        <w:rPr>
          <w:rFonts w:ascii="Times New Roman" w:hAnsi="Times New Roman"/>
          <w:sz w:val="28"/>
          <w:szCs w:val="28"/>
        </w:rPr>
        <w:t>Формы власти</w:t>
      </w:r>
      <w:r w:rsidRPr="007E2E49">
        <w:rPr>
          <w:rFonts w:ascii="Times New Roman" w:hAnsi="Times New Roman"/>
          <w:b/>
          <w:sz w:val="28"/>
          <w:szCs w:val="28"/>
        </w:rPr>
        <w:t>:</w:t>
      </w:r>
      <w:r w:rsidRPr="007E2E49">
        <w:rPr>
          <w:rFonts w:ascii="Times New Roman" w:hAnsi="Times New Roman"/>
          <w:sz w:val="28"/>
          <w:szCs w:val="28"/>
        </w:rPr>
        <w:t xml:space="preserve"> информационная, референтная, узаконенная, экспертная и принудительная власть (Френч и </w:t>
      </w:r>
      <w:proofErr w:type="spellStart"/>
      <w:r w:rsidRPr="007E2E49">
        <w:rPr>
          <w:rFonts w:ascii="Times New Roman" w:hAnsi="Times New Roman"/>
          <w:sz w:val="28"/>
          <w:szCs w:val="28"/>
        </w:rPr>
        <w:t>Рэйвен</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Стиль руководства (лидерства) и эффективность групповой деятельности. </w:t>
      </w:r>
      <w:r w:rsidRPr="007E2E49">
        <w:rPr>
          <w:rFonts w:ascii="Times New Roman" w:hAnsi="Times New Roman"/>
          <w:spacing w:val="-1"/>
          <w:sz w:val="28"/>
          <w:szCs w:val="28"/>
        </w:rPr>
        <w:t xml:space="preserve">Экспериментальное исследование стиля лидерства в школе «групповой </w:t>
      </w:r>
      <w:r w:rsidRPr="007E2E49">
        <w:rPr>
          <w:rFonts w:ascii="Times New Roman" w:hAnsi="Times New Roman"/>
          <w:sz w:val="28"/>
          <w:szCs w:val="28"/>
        </w:rPr>
        <w:t>динамики» К. Левина:</w:t>
      </w:r>
      <w:r w:rsidRPr="007E2E49">
        <w:rPr>
          <w:rFonts w:ascii="Times New Roman" w:hAnsi="Times New Roman"/>
          <w:i/>
          <w:spacing w:val="-5"/>
          <w:sz w:val="28"/>
          <w:szCs w:val="28"/>
        </w:rPr>
        <w:t xml:space="preserve"> «авторитарный», «демократический» и </w:t>
      </w:r>
      <w:r w:rsidRPr="007E2E49">
        <w:rPr>
          <w:rFonts w:ascii="Times New Roman" w:hAnsi="Times New Roman"/>
          <w:i/>
          <w:spacing w:val="-4"/>
          <w:sz w:val="28"/>
          <w:szCs w:val="28"/>
        </w:rPr>
        <w:t>«попустительский».</w:t>
      </w:r>
      <w:r w:rsidR="001F3D4D" w:rsidRPr="007E2E49">
        <w:rPr>
          <w:rFonts w:ascii="Times New Roman" w:hAnsi="Times New Roman"/>
          <w:i/>
          <w:spacing w:val="-4"/>
          <w:sz w:val="28"/>
          <w:szCs w:val="28"/>
        </w:rPr>
        <w:t xml:space="preserve"> </w:t>
      </w:r>
      <w:r w:rsidRPr="007E2E49">
        <w:rPr>
          <w:rFonts w:ascii="Times New Roman" w:hAnsi="Times New Roman"/>
          <w:sz w:val="28"/>
          <w:szCs w:val="28"/>
        </w:rPr>
        <w:t>Поведенческий подход к стилям руководства (Д. Мак-Грегор). Модели руководства</w:t>
      </w:r>
      <w:r w:rsidR="00B6439F" w:rsidRPr="007E2E49">
        <w:rPr>
          <w:rFonts w:ascii="Times New Roman" w:hAnsi="Times New Roman"/>
          <w:sz w:val="28"/>
          <w:szCs w:val="28"/>
        </w:rPr>
        <w:t xml:space="preserve"> </w:t>
      </w:r>
      <w:r w:rsidRPr="007E2E49">
        <w:rPr>
          <w:rFonts w:ascii="Times New Roman" w:hAnsi="Times New Roman"/>
          <w:sz w:val="28"/>
          <w:szCs w:val="28"/>
        </w:rPr>
        <w:t>М.-А. Робера и Ф. Тильмана (ди</w:t>
      </w:r>
      <w:r w:rsidRPr="007E2E49">
        <w:rPr>
          <w:rFonts w:ascii="Times New Roman" w:hAnsi="Times New Roman"/>
          <w:sz w:val="28"/>
          <w:szCs w:val="28"/>
        </w:rPr>
        <w:softHyphen/>
        <w:t xml:space="preserve">рективная, кооперативная и </w:t>
      </w:r>
      <w:proofErr w:type="spellStart"/>
      <w:r w:rsidRPr="007E2E49">
        <w:rPr>
          <w:rFonts w:ascii="Times New Roman" w:hAnsi="Times New Roman"/>
          <w:sz w:val="28"/>
          <w:szCs w:val="28"/>
        </w:rPr>
        <w:t>недирек</w:t>
      </w:r>
      <w:r w:rsidRPr="007E2E49">
        <w:rPr>
          <w:rFonts w:ascii="Times New Roman" w:hAnsi="Times New Roman"/>
          <w:sz w:val="28"/>
          <w:szCs w:val="28"/>
        </w:rPr>
        <w:softHyphen/>
        <w:t>тивная</w:t>
      </w:r>
      <w:proofErr w:type="spellEnd"/>
      <w:r w:rsidRPr="007E2E49">
        <w:rPr>
          <w:rFonts w:ascii="Times New Roman" w:hAnsi="Times New Roman"/>
          <w:sz w:val="28"/>
          <w:szCs w:val="28"/>
        </w:rPr>
        <w:t>), их сравнительная характеристика.</w:t>
      </w:r>
    </w:p>
    <w:p w14:paraId="66256037" w14:textId="77777777" w:rsidR="00B6439F" w:rsidRPr="007E2E49" w:rsidRDefault="00B6439F" w:rsidP="007E2E49">
      <w:pPr>
        <w:shd w:val="clear" w:color="auto" w:fill="FFFFFF"/>
        <w:ind w:firstLine="567"/>
        <w:jc w:val="both"/>
        <w:rPr>
          <w:b/>
          <w:sz w:val="28"/>
          <w:szCs w:val="28"/>
        </w:rPr>
      </w:pPr>
    </w:p>
    <w:p w14:paraId="46D56E25" w14:textId="4A477E06" w:rsidR="004B2187" w:rsidRPr="007E2E49" w:rsidRDefault="004B2187"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sz w:val="28"/>
          <w:szCs w:val="28"/>
        </w:rPr>
        <w:lastRenderedPageBreak/>
        <w:t xml:space="preserve">Толпа как социально-психологический феномен. </w:t>
      </w:r>
    </w:p>
    <w:p w14:paraId="04EF6493" w14:textId="493F896D" w:rsidR="004B2187" w:rsidRPr="007E2E49" w:rsidRDefault="004B2187"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Толпа как вид стихийной группы. </w:t>
      </w:r>
      <w:r w:rsidRPr="007E2E49">
        <w:rPr>
          <w:rFonts w:ascii="Times New Roman" w:hAnsi="Times New Roman"/>
          <w:spacing w:val="-2"/>
          <w:sz w:val="28"/>
          <w:szCs w:val="28"/>
        </w:rPr>
        <w:t>Разновидности толпы</w:t>
      </w:r>
      <w:r w:rsidRPr="007E2E49">
        <w:rPr>
          <w:rFonts w:ascii="Times New Roman" w:hAnsi="Times New Roman"/>
          <w:sz w:val="28"/>
          <w:szCs w:val="28"/>
        </w:rPr>
        <w:t>: случайная, экспрессивная, конвенциональная, действующая толпа. Механизмы психического воздействия в толпе: заражение, подражание, массовое внушение. Этапы формирования толпы: циркулярная реакция, кружение, формирование единого образа, активизация через дополнительное стимулирование. Условия предотвращения образования, контроля и рассеивания толпы.</w:t>
      </w:r>
      <w:r w:rsidR="00B6439F" w:rsidRPr="007E2E49">
        <w:rPr>
          <w:rFonts w:ascii="Times New Roman" w:hAnsi="Times New Roman"/>
          <w:sz w:val="28"/>
          <w:szCs w:val="28"/>
        </w:rPr>
        <w:t xml:space="preserve"> </w:t>
      </w:r>
      <w:r w:rsidRPr="007E2E49">
        <w:rPr>
          <w:rFonts w:ascii="Times New Roman" w:hAnsi="Times New Roman"/>
          <w:sz w:val="28"/>
          <w:szCs w:val="28"/>
        </w:rPr>
        <w:t>Теоретические подходы к объяснению феномена поведения че</w:t>
      </w:r>
      <w:r w:rsidRPr="007E2E49">
        <w:rPr>
          <w:rFonts w:ascii="Times New Roman" w:hAnsi="Times New Roman"/>
          <w:sz w:val="28"/>
          <w:szCs w:val="28"/>
        </w:rPr>
        <w:softHyphen/>
      </w:r>
      <w:r w:rsidRPr="007E2E49">
        <w:rPr>
          <w:rFonts w:ascii="Times New Roman" w:hAnsi="Times New Roman"/>
          <w:spacing w:val="-11"/>
          <w:sz w:val="28"/>
          <w:szCs w:val="28"/>
        </w:rPr>
        <w:t xml:space="preserve">ловека в толпе </w:t>
      </w:r>
      <w:r w:rsidRPr="007E2E49">
        <w:rPr>
          <w:rFonts w:ascii="Times New Roman" w:hAnsi="Times New Roman"/>
          <w:sz w:val="28"/>
          <w:szCs w:val="28"/>
        </w:rPr>
        <w:t xml:space="preserve">(Г. Лебон; В.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xml:space="preserve">; З. Фрейд). Эффект </w:t>
      </w:r>
      <w:proofErr w:type="spellStart"/>
      <w:r w:rsidRPr="007E2E49">
        <w:rPr>
          <w:rFonts w:ascii="Times New Roman" w:hAnsi="Times New Roman"/>
          <w:sz w:val="28"/>
          <w:szCs w:val="28"/>
        </w:rPr>
        <w:t>деиндивидуализации</w:t>
      </w:r>
      <w:proofErr w:type="spellEnd"/>
      <w:r w:rsidRPr="007E2E49">
        <w:rPr>
          <w:rFonts w:ascii="Times New Roman" w:hAnsi="Times New Roman"/>
          <w:sz w:val="28"/>
          <w:szCs w:val="28"/>
        </w:rPr>
        <w:t xml:space="preserve"> (Л. </w:t>
      </w:r>
      <w:proofErr w:type="spellStart"/>
      <w:r w:rsidRPr="007E2E49">
        <w:rPr>
          <w:rFonts w:ascii="Times New Roman" w:hAnsi="Times New Roman"/>
          <w:sz w:val="28"/>
          <w:szCs w:val="28"/>
        </w:rPr>
        <w:t>Фестингер</w:t>
      </w:r>
      <w:proofErr w:type="spellEnd"/>
      <w:r w:rsidRPr="007E2E49">
        <w:rPr>
          <w:rFonts w:ascii="Times New Roman" w:hAnsi="Times New Roman"/>
          <w:sz w:val="28"/>
          <w:szCs w:val="28"/>
        </w:rPr>
        <w:t xml:space="preserve">; Ф. </w:t>
      </w:r>
      <w:proofErr w:type="spellStart"/>
      <w:r w:rsidRPr="007E2E49">
        <w:rPr>
          <w:rFonts w:ascii="Times New Roman" w:hAnsi="Times New Roman"/>
          <w:sz w:val="28"/>
          <w:szCs w:val="28"/>
        </w:rPr>
        <w:t>Зимбардо</w:t>
      </w:r>
      <w:proofErr w:type="spellEnd"/>
      <w:r w:rsidRPr="007E2E49">
        <w:rPr>
          <w:rFonts w:ascii="Times New Roman" w:hAnsi="Times New Roman"/>
          <w:sz w:val="28"/>
          <w:szCs w:val="28"/>
        </w:rPr>
        <w:t xml:space="preserve">). Теория эмерджентных норм Р. </w:t>
      </w:r>
      <w:proofErr w:type="spellStart"/>
      <w:r w:rsidRPr="007E2E49">
        <w:rPr>
          <w:rFonts w:ascii="Times New Roman" w:hAnsi="Times New Roman"/>
          <w:sz w:val="28"/>
          <w:szCs w:val="28"/>
        </w:rPr>
        <w:t>Тарнера</w:t>
      </w:r>
      <w:proofErr w:type="spellEnd"/>
      <w:r w:rsidRPr="007E2E49">
        <w:rPr>
          <w:rFonts w:ascii="Times New Roman" w:hAnsi="Times New Roman"/>
          <w:sz w:val="28"/>
          <w:szCs w:val="28"/>
        </w:rPr>
        <w:t xml:space="preserve">. Концепция обретения новой идентичности членами толпы </w:t>
      </w:r>
      <w:proofErr w:type="spellStart"/>
      <w:r w:rsidRPr="007E2E49">
        <w:rPr>
          <w:rFonts w:ascii="Times New Roman" w:hAnsi="Times New Roman"/>
          <w:sz w:val="28"/>
          <w:szCs w:val="28"/>
        </w:rPr>
        <w:t>Рейчера</w:t>
      </w:r>
      <w:proofErr w:type="spellEnd"/>
      <w:r w:rsidRPr="007E2E49">
        <w:rPr>
          <w:rFonts w:ascii="Times New Roman" w:hAnsi="Times New Roman"/>
          <w:sz w:val="28"/>
          <w:szCs w:val="28"/>
        </w:rPr>
        <w:t>.</w:t>
      </w:r>
    </w:p>
    <w:p w14:paraId="6EF21ACA" w14:textId="77777777" w:rsidR="004B2187" w:rsidRPr="007E2E49" w:rsidRDefault="004B2187" w:rsidP="007E2E49">
      <w:pPr>
        <w:shd w:val="clear" w:color="auto" w:fill="FFFFFF"/>
        <w:ind w:firstLine="567"/>
        <w:jc w:val="both"/>
        <w:rPr>
          <w:spacing w:val="-11"/>
          <w:sz w:val="28"/>
          <w:szCs w:val="28"/>
        </w:rPr>
      </w:pPr>
    </w:p>
    <w:p w14:paraId="58FAAAD9" w14:textId="33BA8A24" w:rsidR="004B2187" w:rsidRPr="007E2E49" w:rsidRDefault="004B2187" w:rsidP="007E2E49">
      <w:pPr>
        <w:pStyle w:val="a3"/>
        <w:numPr>
          <w:ilvl w:val="0"/>
          <w:numId w:val="2"/>
        </w:numPr>
        <w:spacing w:after="0"/>
        <w:ind w:left="0" w:firstLine="567"/>
        <w:rPr>
          <w:b/>
          <w:sz w:val="28"/>
          <w:szCs w:val="28"/>
        </w:rPr>
      </w:pPr>
      <w:r w:rsidRPr="007E2E49">
        <w:rPr>
          <w:b/>
          <w:sz w:val="28"/>
          <w:szCs w:val="28"/>
        </w:rPr>
        <w:t>Социальное поведение личности</w:t>
      </w:r>
    </w:p>
    <w:p w14:paraId="23791D3A" w14:textId="77777777" w:rsidR="004B2187" w:rsidRPr="007E2E49" w:rsidRDefault="004B2187" w:rsidP="007E2E49">
      <w:pPr>
        <w:pStyle w:val="a3"/>
        <w:spacing w:after="0"/>
        <w:ind w:left="0" w:right="-2" w:firstLine="567"/>
        <w:jc w:val="both"/>
        <w:rPr>
          <w:i/>
          <w:sz w:val="28"/>
          <w:szCs w:val="28"/>
        </w:rPr>
      </w:pPr>
      <w:r w:rsidRPr="007E2E49">
        <w:rPr>
          <w:sz w:val="28"/>
          <w:szCs w:val="28"/>
        </w:rPr>
        <w:t xml:space="preserve">Альтруизм, </w:t>
      </w:r>
      <w:proofErr w:type="spellStart"/>
      <w:r w:rsidRPr="007E2E49">
        <w:rPr>
          <w:sz w:val="28"/>
          <w:szCs w:val="28"/>
        </w:rPr>
        <w:t>просоциальное</w:t>
      </w:r>
      <w:proofErr w:type="spellEnd"/>
      <w:r w:rsidRPr="007E2E49">
        <w:rPr>
          <w:sz w:val="28"/>
          <w:szCs w:val="28"/>
        </w:rPr>
        <w:t xml:space="preserve"> и помогающее поведение. Теоретические подходы к анализу феномена </w:t>
      </w:r>
      <w:proofErr w:type="spellStart"/>
      <w:r w:rsidRPr="007E2E49">
        <w:rPr>
          <w:sz w:val="28"/>
          <w:szCs w:val="28"/>
        </w:rPr>
        <w:t>просоциального</w:t>
      </w:r>
      <w:proofErr w:type="spellEnd"/>
      <w:r w:rsidRPr="007E2E49">
        <w:rPr>
          <w:sz w:val="28"/>
          <w:szCs w:val="28"/>
        </w:rPr>
        <w:t xml:space="preserve"> поведения. Теория социального обмена (</w:t>
      </w:r>
      <w:proofErr w:type="spellStart"/>
      <w:r w:rsidRPr="007E2E49">
        <w:rPr>
          <w:sz w:val="28"/>
          <w:szCs w:val="28"/>
        </w:rPr>
        <w:t>Хлманс</w:t>
      </w:r>
      <w:proofErr w:type="spellEnd"/>
      <w:r w:rsidRPr="007E2E49">
        <w:rPr>
          <w:sz w:val="28"/>
          <w:szCs w:val="28"/>
        </w:rPr>
        <w:t>). Модель облегчения негативного состояния (</w:t>
      </w:r>
      <w:proofErr w:type="spellStart"/>
      <w:r w:rsidRPr="007E2E49">
        <w:rPr>
          <w:sz w:val="28"/>
          <w:szCs w:val="28"/>
        </w:rPr>
        <w:t>Р.Чальдини</w:t>
      </w:r>
      <w:proofErr w:type="spellEnd"/>
      <w:r w:rsidRPr="007E2E49">
        <w:rPr>
          <w:sz w:val="28"/>
          <w:szCs w:val="28"/>
        </w:rPr>
        <w:t xml:space="preserve">). Подход теории социального научения. Гипотеза сопереживания—альтруизма </w:t>
      </w:r>
      <w:proofErr w:type="spellStart"/>
      <w:r w:rsidRPr="007E2E49">
        <w:rPr>
          <w:sz w:val="28"/>
          <w:szCs w:val="28"/>
        </w:rPr>
        <w:t>Бансон</w:t>
      </w:r>
      <w:proofErr w:type="spellEnd"/>
      <w:r w:rsidRPr="007E2E49">
        <w:rPr>
          <w:sz w:val="28"/>
          <w:szCs w:val="28"/>
        </w:rPr>
        <w:t>). Теория социальных норм.</w:t>
      </w:r>
      <w:r w:rsidRPr="007E2E49">
        <w:rPr>
          <w:i/>
          <w:sz w:val="28"/>
          <w:szCs w:val="28"/>
        </w:rPr>
        <w:t xml:space="preserve"> </w:t>
      </w:r>
      <w:r w:rsidRPr="007E2E49">
        <w:rPr>
          <w:sz w:val="28"/>
          <w:szCs w:val="28"/>
        </w:rPr>
        <w:t>Социобиологический подход.</w:t>
      </w:r>
      <w:r w:rsidRPr="007E2E49">
        <w:rPr>
          <w:i/>
          <w:sz w:val="28"/>
          <w:szCs w:val="28"/>
        </w:rPr>
        <w:t xml:space="preserve"> </w:t>
      </w:r>
    </w:p>
    <w:p w14:paraId="7862FE1A" w14:textId="07B52246" w:rsidR="004B2187" w:rsidRPr="007E2E49" w:rsidRDefault="004B2187" w:rsidP="007E2E49">
      <w:pPr>
        <w:pStyle w:val="a3"/>
        <w:spacing w:after="0"/>
        <w:ind w:left="0" w:right="-2" w:firstLine="567"/>
        <w:jc w:val="both"/>
        <w:rPr>
          <w:sz w:val="28"/>
          <w:szCs w:val="28"/>
        </w:rPr>
      </w:pPr>
      <w:r w:rsidRPr="007E2E49">
        <w:rPr>
          <w:sz w:val="28"/>
          <w:szCs w:val="28"/>
        </w:rPr>
        <w:t>Психологические детерминанты развития альтруистического поведения: личностные</w:t>
      </w:r>
      <w:r w:rsidR="00B6439F" w:rsidRPr="007E2E49">
        <w:rPr>
          <w:sz w:val="28"/>
          <w:szCs w:val="28"/>
        </w:rPr>
        <w:t xml:space="preserve"> </w:t>
      </w:r>
      <w:r w:rsidRPr="007E2E49">
        <w:rPr>
          <w:sz w:val="28"/>
          <w:szCs w:val="28"/>
        </w:rPr>
        <w:t>и ситуативные. Ситуационные факторы оказания помощи. Эффект очевидца (</w:t>
      </w:r>
      <w:proofErr w:type="spellStart"/>
      <w:r w:rsidRPr="007E2E49">
        <w:rPr>
          <w:sz w:val="28"/>
          <w:szCs w:val="28"/>
        </w:rPr>
        <w:t>Латане</w:t>
      </w:r>
      <w:proofErr w:type="spellEnd"/>
      <w:r w:rsidRPr="007E2E49">
        <w:rPr>
          <w:sz w:val="28"/>
          <w:szCs w:val="28"/>
        </w:rPr>
        <w:t xml:space="preserve"> и </w:t>
      </w:r>
      <w:proofErr w:type="spellStart"/>
      <w:r w:rsidRPr="007E2E49">
        <w:rPr>
          <w:sz w:val="28"/>
          <w:szCs w:val="28"/>
        </w:rPr>
        <w:t>Дарли</w:t>
      </w:r>
      <w:proofErr w:type="spellEnd"/>
      <w:r w:rsidRPr="007E2E49">
        <w:rPr>
          <w:sz w:val="28"/>
          <w:szCs w:val="28"/>
        </w:rPr>
        <w:t>). Восприятие, оценка и интерпретация ситуации.</w:t>
      </w:r>
      <w:r w:rsidR="00B6439F" w:rsidRPr="007E2E49">
        <w:rPr>
          <w:sz w:val="28"/>
          <w:szCs w:val="28"/>
        </w:rPr>
        <w:t xml:space="preserve"> </w:t>
      </w:r>
      <w:r w:rsidRPr="007E2E49">
        <w:rPr>
          <w:sz w:val="28"/>
          <w:szCs w:val="28"/>
        </w:rPr>
        <w:t>Эф</w:t>
      </w:r>
      <w:r w:rsidRPr="007E2E49">
        <w:rPr>
          <w:sz w:val="28"/>
          <w:szCs w:val="28"/>
        </w:rPr>
        <w:softHyphen/>
        <w:t>фект «множественной неосведомленно</w:t>
      </w:r>
      <w:r w:rsidRPr="007E2E49">
        <w:rPr>
          <w:sz w:val="28"/>
          <w:szCs w:val="28"/>
        </w:rPr>
        <w:softHyphen/>
        <w:t xml:space="preserve">сти». Диффузия ответственности. Влияние образца. Дефицит </w:t>
      </w:r>
      <w:proofErr w:type="spellStart"/>
      <w:r w:rsidRPr="007E2E49">
        <w:rPr>
          <w:sz w:val="28"/>
          <w:szCs w:val="28"/>
        </w:rPr>
        <w:t>времени.Теоретические</w:t>
      </w:r>
      <w:proofErr w:type="spellEnd"/>
      <w:r w:rsidRPr="007E2E49">
        <w:rPr>
          <w:sz w:val="28"/>
          <w:szCs w:val="28"/>
        </w:rPr>
        <w:t xml:space="preserve"> подходы к личностным детерминантам </w:t>
      </w:r>
      <w:proofErr w:type="spellStart"/>
      <w:r w:rsidRPr="007E2E49">
        <w:rPr>
          <w:sz w:val="28"/>
          <w:szCs w:val="28"/>
        </w:rPr>
        <w:t>просоциальной</w:t>
      </w:r>
      <w:proofErr w:type="spellEnd"/>
      <w:r w:rsidRPr="007E2E49">
        <w:rPr>
          <w:sz w:val="28"/>
          <w:szCs w:val="28"/>
        </w:rPr>
        <w:t xml:space="preserve"> мотивации. Определение альтруистической личности</w:t>
      </w:r>
      <w:r w:rsidRPr="007E2E49">
        <w:rPr>
          <w:i/>
          <w:sz w:val="28"/>
          <w:szCs w:val="28"/>
        </w:rPr>
        <w:t xml:space="preserve"> (</w:t>
      </w:r>
      <w:proofErr w:type="spellStart"/>
      <w:r w:rsidRPr="007E2E49">
        <w:rPr>
          <w:sz w:val="28"/>
          <w:szCs w:val="28"/>
        </w:rPr>
        <w:t>Бирхоф</w:t>
      </w:r>
      <w:proofErr w:type="spellEnd"/>
      <w:r w:rsidRPr="007E2E49">
        <w:rPr>
          <w:sz w:val="28"/>
          <w:szCs w:val="28"/>
        </w:rPr>
        <w:t>). Чувства и альтруизм.</w:t>
      </w:r>
    </w:p>
    <w:p w14:paraId="08BB28F4" w14:textId="423F8878" w:rsidR="004B2187" w:rsidRPr="007E2E49" w:rsidRDefault="004B2187" w:rsidP="007E2E49">
      <w:pPr>
        <w:pStyle w:val="a3"/>
        <w:spacing w:after="0"/>
        <w:ind w:left="0" w:firstLine="567"/>
        <w:jc w:val="both"/>
        <w:rPr>
          <w:sz w:val="28"/>
          <w:szCs w:val="28"/>
        </w:rPr>
      </w:pPr>
      <w:r w:rsidRPr="007E2E49">
        <w:rPr>
          <w:sz w:val="28"/>
          <w:szCs w:val="28"/>
        </w:rPr>
        <w:t>Социализация альтруистического поведения и ее особенности.</w:t>
      </w:r>
      <w:r w:rsidR="00B6439F" w:rsidRPr="007E2E49">
        <w:rPr>
          <w:sz w:val="28"/>
          <w:szCs w:val="28"/>
        </w:rPr>
        <w:t xml:space="preserve"> </w:t>
      </w:r>
      <w:r w:rsidRPr="007E2E49">
        <w:rPr>
          <w:sz w:val="28"/>
          <w:szCs w:val="28"/>
        </w:rPr>
        <w:t xml:space="preserve">Формирование мотивации к </w:t>
      </w:r>
      <w:proofErr w:type="spellStart"/>
      <w:r w:rsidRPr="007E2E49">
        <w:rPr>
          <w:sz w:val="28"/>
          <w:szCs w:val="28"/>
        </w:rPr>
        <w:t>просоциальному</w:t>
      </w:r>
      <w:proofErr w:type="spellEnd"/>
      <w:r w:rsidRPr="007E2E49">
        <w:rPr>
          <w:sz w:val="28"/>
          <w:szCs w:val="28"/>
        </w:rPr>
        <w:t xml:space="preserve"> поведению. Обучение моральному включению.</w:t>
      </w:r>
      <w:r w:rsidR="00B6439F" w:rsidRPr="007E2E49">
        <w:rPr>
          <w:sz w:val="28"/>
          <w:szCs w:val="28"/>
        </w:rPr>
        <w:t xml:space="preserve"> </w:t>
      </w:r>
      <w:r w:rsidRPr="007E2E49">
        <w:rPr>
          <w:sz w:val="28"/>
          <w:szCs w:val="28"/>
        </w:rPr>
        <w:t>Моделирование альтруизма.</w:t>
      </w:r>
      <w:r w:rsidR="00B6439F" w:rsidRPr="007E2E49">
        <w:rPr>
          <w:sz w:val="28"/>
          <w:szCs w:val="28"/>
        </w:rPr>
        <w:t xml:space="preserve"> </w:t>
      </w:r>
      <w:r w:rsidRPr="007E2E49">
        <w:rPr>
          <w:sz w:val="28"/>
          <w:szCs w:val="28"/>
        </w:rPr>
        <w:t xml:space="preserve">Приписывание оказания помощи альтруистическим мотивам. </w:t>
      </w:r>
    </w:p>
    <w:p w14:paraId="0F1ED5B6" w14:textId="782829D9" w:rsidR="004B2187" w:rsidRPr="007E2E49" w:rsidRDefault="004B2187" w:rsidP="007E2E49">
      <w:pPr>
        <w:pStyle w:val="a5"/>
        <w:ind w:left="0" w:firstLine="567"/>
        <w:rPr>
          <w:rFonts w:ascii="Times New Roman" w:hAnsi="Times New Roman"/>
          <w:sz w:val="28"/>
          <w:szCs w:val="28"/>
        </w:rPr>
      </w:pPr>
      <w:r w:rsidRPr="007E2E49">
        <w:rPr>
          <w:rFonts w:ascii="Times New Roman" w:hAnsi="Times New Roman"/>
          <w:sz w:val="28"/>
          <w:szCs w:val="28"/>
        </w:rPr>
        <w:t>Агрессивное поведение. Теоретические подходы к анализу агрессивного поведения.</w:t>
      </w:r>
      <w:r w:rsidR="00B6439F" w:rsidRPr="007E2E49">
        <w:rPr>
          <w:rFonts w:ascii="Times New Roman" w:hAnsi="Times New Roman"/>
          <w:sz w:val="28"/>
          <w:szCs w:val="28"/>
        </w:rPr>
        <w:t xml:space="preserve"> </w:t>
      </w:r>
      <w:r w:rsidRPr="007E2E49">
        <w:rPr>
          <w:rFonts w:ascii="Times New Roman" w:hAnsi="Times New Roman"/>
          <w:sz w:val="28"/>
          <w:szCs w:val="28"/>
        </w:rPr>
        <w:t xml:space="preserve">Агрессия как инстинкт (У. </w:t>
      </w:r>
      <w:proofErr w:type="spellStart"/>
      <w:r w:rsidRPr="007E2E49">
        <w:rPr>
          <w:rFonts w:ascii="Times New Roman" w:hAnsi="Times New Roman"/>
          <w:sz w:val="28"/>
          <w:szCs w:val="28"/>
        </w:rPr>
        <w:t>Макдауголл</w:t>
      </w:r>
      <w:proofErr w:type="spellEnd"/>
      <w:r w:rsidRPr="007E2E49">
        <w:rPr>
          <w:rFonts w:ascii="Times New Roman" w:hAnsi="Times New Roman"/>
          <w:sz w:val="28"/>
          <w:szCs w:val="28"/>
        </w:rPr>
        <w:t>, З. Фрейд). Этологический подход К. Лоренца.</w:t>
      </w:r>
      <w:r w:rsidR="00B6439F" w:rsidRPr="007E2E49">
        <w:rPr>
          <w:rFonts w:ascii="Times New Roman" w:hAnsi="Times New Roman"/>
          <w:sz w:val="28"/>
          <w:szCs w:val="28"/>
        </w:rPr>
        <w:t xml:space="preserve"> </w:t>
      </w:r>
      <w:proofErr w:type="spellStart"/>
      <w:r w:rsidRPr="007E2E49">
        <w:rPr>
          <w:rFonts w:ascii="Times New Roman" w:hAnsi="Times New Roman"/>
          <w:sz w:val="28"/>
          <w:szCs w:val="28"/>
        </w:rPr>
        <w:t>Фрустрационная</w:t>
      </w:r>
      <w:proofErr w:type="spellEnd"/>
      <w:r w:rsidRPr="007E2E49">
        <w:rPr>
          <w:rFonts w:ascii="Times New Roman" w:hAnsi="Times New Roman"/>
          <w:sz w:val="28"/>
          <w:szCs w:val="28"/>
        </w:rPr>
        <w:t xml:space="preserve"> модель агрессии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 xml:space="preserve">. Теория сигнала – активации (Л. </w:t>
      </w:r>
      <w:proofErr w:type="spellStart"/>
      <w:r w:rsidRPr="007E2E49">
        <w:rPr>
          <w:rFonts w:ascii="Times New Roman" w:hAnsi="Times New Roman"/>
          <w:sz w:val="28"/>
          <w:szCs w:val="28"/>
        </w:rPr>
        <w:t>Берковиц</w:t>
      </w:r>
      <w:proofErr w:type="spellEnd"/>
      <w:r w:rsidRPr="007E2E49">
        <w:rPr>
          <w:rFonts w:ascii="Times New Roman" w:hAnsi="Times New Roman"/>
          <w:sz w:val="28"/>
          <w:szCs w:val="28"/>
        </w:rPr>
        <w:t xml:space="preserve">). Социализация агрессивности. Подход теории социального научения А. Бандуры; инструментальное </w:t>
      </w:r>
      <w:proofErr w:type="spellStart"/>
      <w:r w:rsidRPr="007E2E49">
        <w:rPr>
          <w:rFonts w:ascii="Times New Roman" w:hAnsi="Times New Roman"/>
          <w:sz w:val="28"/>
          <w:szCs w:val="28"/>
        </w:rPr>
        <w:t>обусловливание</w:t>
      </w:r>
      <w:proofErr w:type="spellEnd"/>
      <w:r w:rsidRPr="007E2E49">
        <w:rPr>
          <w:rFonts w:ascii="Times New Roman" w:hAnsi="Times New Roman"/>
          <w:sz w:val="28"/>
          <w:szCs w:val="28"/>
        </w:rPr>
        <w:t>; влияние моделей СМИ на агрессию. Психологические особенности процесса научения агрессивному поведению. Условия снижения агрессивности.</w:t>
      </w:r>
      <w:r w:rsidR="00B6439F" w:rsidRPr="007E2E49">
        <w:rPr>
          <w:rFonts w:ascii="Times New Roman" w:hAnsi="Times New Roman"/>
          <w:sz w:val="28"/>
          <w:szCs w:val="28"/>
        </w:rPr>
        <w:t xml:space="preserve"> </w:t>
      </w:r>
      <w:r w:rsidRPr="007E2E49">
        <w:rPr>
          <w:rFonts w:ascii="Times New Roman" w:hAnsi="Times New Roman"/>
          <w:sz w:val="28"/>
          <w:szCs w:val="28"/>
        </w:rPr>
        <w:t>Отечественные исследования агрессивности (И.А. Фурманов, Т.В. Сенько).</w:t>
      </w:r>
    </w:p>
    <w:p w14:paraId="26F42011" w14:textId="77777777" w:rsidR="00125A3B" w:rsidRPr="007E2E49" w:rsidRDefault="00125A3B" w:rsidP="007E2E49">
      <w:pPr>
        <w:ind w:firstLine="567"/>
        <w:jc w:val="both"/>
        <w:rPr>
          <w:sz w:val="28"/>
          <w:szCs w:val="28"/>
        </w:rPr>
      </w:pPr>
    </w:p>
    <w:p w14:paraId="754BE86E" w14:textId="16525861" w:rsidR="00E818A4" w:rsidRPr="007E2E49" w:rsidRDefault="00E818A4" w:rsidP="007E2E49">
      <w:pPr>
        <w:pStyle w:val="a5"/>
        <w:widowControl w:val="0"/>
        <w:numPr>
          <w:ilvl w:val="0"/>
          <w:numId w:val="2"/>
        </w:numPr>
        <w:ind w:left="0" w:right="-2" w:firstLine="567"/>
        <w:rPr>
          <w:rFonts w:ascii="Times New Roman" w:hAnsi="Times New Roman"/>
          <w:b/>
          <w:sz w:val="28"/>
          <w:szCs w:val="28"/>
        </w:rPr>
      </w:pPr>
      <w:r w:rsidRPr="007E2E49">
        <w:rPr>
          <w:rFonts w:ascii="Times New Roman" w:hAnsi="Times New Roman"/>
          <w:b/>
          <w:sz w:val="28"/>
          <w:szCs w:val="28"/>
        </w:rPr>
        <w:t>Социальные предубеждения</w:t>
      </w:r>
    </w:p>
    <w:p w14:paraId="7C20C223" w14:textId="124ADFC6" w:rsidR="00E818A4" w:rsidRPr="007E2E49" w:rsidRDefault="00E818A4" w:rsidP="007E2E49">
      <w:pPr>
        <w:pStyle w:val="a5"/>
        <w:ind w:left="0" w:firstLine="567"/>
        <w:rPr>
          <w:rFonts w:ascii="Times New Roman" w:hAnsi="Times New Roman"/>
          <w:sz w:val="28"/>
          <w:szCs w:val="28"/>
        </w:rPr>
      </w:pPr>
      <w:r w:rsidRPr="007E2E49">
        <w:rPr>
          <w:rFonts w:ascii="Times New Roman" w:hAnsi="Times New Roman"/>
          <w:sz w:val="28"/>
          <w:szCs w:val="28"/>
        </w:rPr>
        <w:t>Предубеждение</w:t>
      </w:r>
      <w:r w:rsidR="00B6439F" w:rsidRPr="007E2E49">
        <w:rPr>
          <w:rFonts w:ascii="Times New Roman" w:hAnsi="Times New Roman"/>
          <w:sz w:val="28"/>
          <w:szCs w:val="28"/>
        </w:rPr>
        <w:t xml:space="preserve"> </w:t>
      </w:r>
      <w:r w:rsidRPr="007E2E49">
        <w:rPr>
          <w:rStyle w:val="12"/>
          <w:rFonts w:ascii="Times New Roman" w:hAnsi="Times New Roman" w:cs="Times New Roman"/>
          <w:sz w:val="28"/>
          <w:szCs w:val="28"/>
        </w:rPr>
        <w:t xml:space="preserve">как </w:t>
      </w:r>
      <w:r w:rsidRPr="007E2E49">
        <w:rPr>
          <w:rFonts w:ascii="Times New Roman" w:hAnsi="Times New Roman"/>
          <w:sz w:val="28"/>
          <w:szCs w:val="28"/>
        </w:rPr>
        <w:t xml:space="preserve">особый тип негативной установки по отношению к членам определенной социальной группы. Предубеждения и дискриминация. Типы предубеждений и их своеобразие: сексизм, расизм, эйджизм. Формы </w:t>
      </w:r>
      <w:r w:rsidRPr="007E2E49">
        <w:rPr>
          <w:rFonts w:ascii="Times New Roman" w:hAnsi="Times New Roman"/>
          <w:sz w:val="28"/>
          <w:szCs w:val="28"/>
        </w:rPr>
        <w:lastRenderedPageBreak/>
        <w:t xml:space="preserve">предубеждений. Теоретические объяснения предубеждений и дискриминации. Концепция </w:t>
      </w:r>
      <w:r w:rsidRPr="007E2E49">
        <w:rPr>
          <w:rFonts w:ascii="Times New Roman" w:hAnsi="Times New Roman"/>
          <w:b/>
          <w:sz w:val="28"/>
          <w:szCs w:val="28"/>
        </w:rPr>
        <w:t>«</w:t>
      </w:r>
      <w:r w:rsidRPr="007E2E49">
        <w:rPr>
          <w:rFonts w:ascii="Times New Roman" w:hAnsi="Times New Roman"/>
          <w:sz w:val="28"/>
          <w:szCs w:val="28"/>
        </w:rPr>
        <w:t>авторитарной личности</w:t>
      </w:r>
      <w:r w:rsidRPr="007E2E49">
        <w:rPr>
          <w:rFonts w:ascii="Times New Roman" w:hAnsi="Times New Roman"/>
          <w:b/>
          <w:sz w:val="28"/>
          <w:szCs w:val="28"/>
        </w:rPr>
        <w:t>»</w:t>
      </w:r>
      <w:r w:rsidRPr="007E2E49">
        <w:rPr>
          <w:rFonts w:ascii="Times New Roman" w:hAnsi="Times New Roman"/>
          <w:sz w:val="28"/>
          <w:szCs w:val="28"/>
        </w:rPr>
        <w:t xml:space="preserve">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«козла отпущения» Н. Миллера и Дж. </w:t>
      </w:r>
      <w:proofErr w:type="spellStart"/>
      <w:r w:rsidRPr="007E2E49">
        <w:rPr>
          <w:rFonts w:ascii="Times New Roman" w:hAnsi="Times New Roman"/>
          <w:sz w:val="28"/>
          <w:szCs w:val="28"/>
        </w:rPr>
        <w:t>Долларда</w:t>
      </w:r>
      <w:proofErr w:type="spellEnd"/>
      <w:r w:rsidRPr="007E2E49">
        <w:rPr>
          <w:rFonts w:ascii="Times New Roman" w:hAnsi="Times New Roman"/>
          <w:sz w:val="28"/>
          <w:szCs w:val="28"/>
        </w:rPr>
        <w:t>.</w:t>
      </w:r>
      <w:r w:rsidRPr="007E2E49">
        <w:rPr>
          <w:rFonts w:ascii="Times New Roman" w:hAnsi="Times New Roman"/>
          <w:i/>
          <w:sz w:val="28"/>
          <w:szCs w:val="28"/>
        </w:rPr>
        <w:t xml:space="preserve"> </w:t>
      </w:r>
      <w:r w:rsidRPr="007E2E49">
        <w:rPr>
          <w:rFonts w:ascii="Times New Roman" w:hAnsi="Times New Roman"/>
          <w:sz w:val="28"/>
          <w:szCs w:val="28"/>
        </w:rPr>
        <w:t xml:space="preserve">Теория социального научения </w:t>
      </w:r>
      <w:proofErr w:type="spellStart"/>
      <w:r w:rsidRPr="007E2E49">
        <w:rPr>
          <w:rFonts w:ascii="Times New Roman" w:hAnsi="Times New Roman"/>
          <w:sz w:val="28"/>
          <w:szCs w:val="28"/>
        </w:rPr>
        <w:t>А.Бандуры</w:t>
      </w:r>
      <w:proofErr w:type="spellEnd"/>
      <w:r w:rsidRPr="007E2E49">
        <w:rPr>
          <w:rFonts w:ascii="Times New Roman" w:hAnsi="Times New Roman"/>
          <w:sz w:val="28"/>
          <w:szCs w:val="28"/>
        </w:rPr>
        <w:t>.</w:t>
      </w:r>
      <w:r w:rsidR="008C476A" w:rsidRPr="007E2E49">
        <w:rPr>
          <w:rFonts w:ascii="Times New Roman" w:hAnsi="Times New Roman"/>
          <w:sz w:val="28"/>
          <w:szCs w:val="28"/>
        </w:rPr>
        <w:t xml:space="preserve"> </w:t>
      </w:r>
      <w:r w:rsidRPr="007E2E49">
        <w:rPr>
          <w:rFonts w:ascii="Times New Roman" w:hAnsi="Times New Roman"/>
          <w:sz w:val="28"/>
          <w:szCs w:val="28"/>
        </w:rPr>
        <w:t>Теория реалистического (прагматического) конфликта (</w:t>
      </w:r>
      <w:r w:rsidRPr="007E2E49">
        <w:rPr>
          <w:rStyle w:val="ad"/>
          <w:rFonts w:eastAsia="Calibri"/>
          <w:b w:val="0"/>
          <w:sz w:val="28"/>
          <w:szCs w:val="28"/>
        </w:rPr>
        <w:t xml:space="preserve">Д. Кэмпбелл). </w:t>
      </w:r>
      <w:r w:rsidRPr="007E2E49">
        <w:rPr>
          <w:rFonts w:ascii="Times New Roman" w:hAnsi="Times New Roman"/>
          <w:sz w:val="28"/>
          <w:szCs w:val="28"/>
        </w:rPr>
        <w:t xml:space="preserve">Когнитивный подход: теория социальной идентичности </w:t>
      </w:r>
      <w:r w:rsidRPr="007E2E49">
        <w:rPr>
          <w:rFonts w:ascii="Times New Roman" w:hAnsi="Times New Roman"/>
          <w:spacing w:val="3"/>
          <w:sz w:val="28"/>
          <w:szCs w:val="28"/>
        </w:rPr>
        <w:t xml:space="preserve">Г. </w:t>
      </w:r>
      <w:proofErr w:type="spellStart"/>
      <w:r w:rsidRPr="007E2E49">
        <w:rPr>
          <w:rFonts w:ascii="Times New Roman" w:hAnsi="Times New Roman"/>
          <w:spacing w:val="3"/>
          <w:sz w:val="28"/>
          <w:szCs w:val="28"/>
        </w:rPr>
        <w:t>Тэджфела</w:t>
      </w:r>
      <w:proofErr w:type="spellEnd"/>
      <w:r w:rsidRPr="007E2E49">
        <w:rPr>
          <w:rFonts w:ascii="Times New Roman" w:hAnsi="Times New Roman"/>
          <w:spacing w:val="3"/>
          <w:sz w:val="28"/>
          <w:szCs w:val="28"/>
        </w:rPr>
        <w:t xml:space="preserve"> и Д. </w:t>
      </w:r>
      <w:proofErr w:type="spellStart"/>
      <w:r w:rsidRPr="007E2E49">
        <w:rPr>
          <w:rFonts w:ascii="Times New Roman" w:hAnsi="Times New Roman"/>
          <w:spacing w:val="3"/>
          <w:sz w:val="28"/>
          <w:szCs w:val="28"/>
        </w:rPr>
        <w:t>Тарнера</w:t>
      </w:r>
      <w:proofErr w:type="spellEnd"/>
      <w:r w:rsidRPr="007E2E49">
        <w:rPr>
          <w:rFonts w:ascii="Times New Roman" w:hAnsi="Times New Roman"/>
          <w:spacing w:val="3"/>
          <w:sz w:val="28"/>
          <w:szCs w:val="28"/>
        </w:rPr>
        <w:t>.</w:t>
      </w:r>
      <w:r w:rsidR="00B6439F" w:rsidRPr="007E2E49">
        <w:rPr>
          <w:rFonts w:ascii="Times New Roman" w:hAnsi="Times New Roman"/>
          <w:spacing w:val="3"/>
          <w:sz w:val="28"/>
          <w:szCs w:val="28"/>
        </w:rPr>
        <w:t xml:space="preserve"> </w:t>
      </w:r>
      <w:r w:rsidRPr="007E2E49">
        <w:rPr>
          <w:rFonts w:ascii="Times New Roman" w:hAnsi="Times New Roman"/>
          <w:sz w:val="28"/>
          <w:szCs w:val="28"/>
        </w:rPr>
        <w:t xml:space="preserve">Феномены </w:t>
      </w:r>
      <w:proofErr w:type="spellStart"/>
      <w:r w:rsidRPr="007E2E49">
        <w:rPr>
          <w:rFonts w:ascii="Times New Roman" w:hAnsi="Times New Roman"/>
          <w:sz w:val="28"/>
          <w:szCs w:val="28"/>
        </w:rPr>
        <w:t>этноцентризма</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ингруппового</w:t>
      </w:r>
      <w:proofErr w:type="spellEnd"/>
      <w:r w:rsidRPr="007E2E49">
        <w:rPr>
          <w:rFonts w:ascii="Times New Roman" w:hAnsi="Times New Roman"/>
          <w:sz w:val="28"/>
          <w:szCs w:val="28"/>
        </w:rPr>
        <w:t xml:space="preserve"> фаворитизма, межгрупповой дифференциации.</w:t>
      </w:r>
      <w:r w:rsidRPr="007E2E49">
        <w:rPr>
          <w:rFonts w:ascii="Times New Roman" w:hAnsi="Times New Roman"/>
          <w:b/>
          <w:i/>
          <w:sz w:val="28"/>
          <w:szCs w:val="28"/>
        </w:rPr>
        <w:t xml:space="preserve"> </w:t>
      </w:r>
      <w:r w:rsidRPr="007E2E49">
        <w:rPr>
          <w:rFonts w:ascii="Times New Roman" w:hAnsi="Times New Roman"/>
          <w:sz w:val="28"/>
          <w:szCs w:val="28"/>
        </w:rPr>
        <w:t>Преодоление социальных предубеждений.</w:t>
      </w:r>
    </w:p>
    <w:p w14:paraId="0FC4B46D" w14:textId="3142E352" w:rsidR="00E818A4" w:rsidRPr="007E2E49" w:rsidRDefault="00E818A4"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 xml:space="preserve">Теоретические объяснения предубеждений и дискриминации. Теория «авторитарной личности» Т. </w:t>
      </w:r>
      <w:proofErr w:type="spellStart"/>
      <w:r w:rsidRPr="007E2E49">
        <w:rPr>
          <w:rFonts w:ascii="Times New Roman" w:hAnsi="Times New Roman"/>
          <w:sz w:val="28"/>
          <w:szCs w:val="28"/>
        </w:rPr>
        <w:t>Адорно</w:t>
      </w:r>
      <w:proofErr w:type="spellEnd"/>
      <w:r w:rsidRPr="007E2E49">
        <w:rPr>
          <w:rFonts w:ascii="Times New Roman" w:hAnsi="Times New Roman"/>
          <w:sz w:val="28"/>
          <w:szCs w:val="28"/>
        </w:rPr>
        <w:t xml:space="preserve">. Теория социального научения. </w:t>
      </w:r>
      <w:proofErr w:type="spellStart"/>
      <w:r w:rsidRPr="007E2E49">
        <w:rPr>
          <w:rFonts w:ascii="Times New Roman" w:hAnsi="Times New Roman"/>
          <w:sz w:val="28"/>
          <w:szCs w:val="28"/>
        </w:rPr>
        <w:t>Необихевиористский</w:t>
      </w:r>
      <w:proofErr w:type="spellEnd"/>
      <w:r w:rsidRPr="007E2E49">
        <w:rPr>
          <w:rFonts w:ascii="Times New Roman" w:hAnsi="Times New Roman"/>
          <w:sz w:val="28"/>
          <w:szCs w:val="28"/>
        </w:rPr>
        <w:t xml:space="preserve"> подход: теория «козла отпущения» Н. Миллера и </w:t>
      </w:r>
      <w:proofErr w:type="spellStart"/>
      <w:r w:rsidRPr="007E2E49">
        <w:rPr>
          <w:rFonts w:ascii="Times New Roman" w:hAnsi="Times New Roman"/>
          <w:sz w:val="28"/>
          <w:szCs w:val="28"/>
        </w:rPr>
        <w:t>Дж.Долларда</w:t>
      </w:r>
      <w:proofErr w:type="spellEnd"/>
      <w:r w:rsidRPr="007E2E49">
        <w:rPr>
          <w:rFonts w:ascii="Times New Roman" w:hAnsi="Times New Roman"/>
          <w:sz w:val="28"/>
          <w:szCs w:val="28"/>
        </w:rPr>
        <w:t>. Теория реалистического (прагматического) конфликта</w:t>
      </w:r>
      <w:r w:rsidRPr="007E2E49">
        <w:rPr>
          <w:rStyle w:val="ad"/>
          <w:rFonts w:eastAsia="Calibri"/>
          <w:sz w:val="28"/>
          <w:szCs w:val="28"/>
        </w:rPr>
        <w:t xml:space="preserve"> </w:t>
      </w:r>
      <w:proofErr w:type="spellStart"/>
      <w:r w:rsidRPr="007E2E49">
        <w:rPr>
          <w:rStyle w:val="ad"/>
          <w:rFonts w:eastAsia="Calibri"/>
          <w:b w:val="0"/>
          <w:sz w:val="28"/>
          <w:szCs w:val="28"/>
        </w:rPr>
        <w:t>Д.Кэмпбелла</w:t>
      </w:r>
      <w:proofErr w:type="spellEnd"/>
      <w:r w:rsidRPr="007E2E49">
        <w:rPr>
          <w:rStyle w:val="ad"/>
          <w:rFonts w:eastAsia="Calibri"/>
          <w:b w:val="0"/>
          <w:sz w:val="28"/>
          <w:szCs w:val="28"/>
        </w:rPr>
        <w:t>.</w:t>
      </w:r>
      <w:r w:rsidRPr="007E2E49">
        <w:rPr>
          <w:rFonts w:ascii="Times New Roman" w:hAnsi="Times New Roman"/>
          <w:b/>
          <w:sz w:val="28"/>
          <w:szCs w:val="28"/>
        </w:rPr>
        <w:t xml:space="preserve"> </w:t>
      </w:r>
      <w:r w:rsidRPr="007E2E49">
        <w:rPr>
          <w:rFonts w:ascii="Times New Roman" w:hAnsi="Times New Roman"/>
          <w:sz w:val="28"/>
          <w:szCs w:val="28"/>
        </w:rPr>
        <w:t xml:space="preserve">Когнитивный подход: теория социальной идентичности </w:t>
      </w:r>
      <w:proofErr w:type="spellStart"/>
      <w:r w:rsidRPr="007E2E49">
        <w:rPr>
          <w:rFonts w:ascii="Times New Roman" w:hAnsi="Times New Roman"/>
          <w:sz w:val="28"/>
          <w:szCs w:val="28"/>
        </w:rPr>
        <w:t>Г.Тэджфела</w:t>
      </w:r>
      <w:proofErr w:type="spellEnd"/>
      <w:r w:rsidRPr="007E2E49">
        <w:rPr>
          <w:rFonts w:ascii="Times New Roman" w:hAnsi="Times New Roman"/>
          <w:sz w:val="28"/>
          <w:szCs w:val="28"/>
        </w:rPr>
        <w:t>.</w:t>
      </w:r>
      <w:r w:rsidR="00B6439F" w:rsidRPr="007E2E49">
        <w:rPr>
          <w:rFonts w:ascii="Times New Roman" w:hAnsi="Times New Roman"/>
          <w:sz w:val="28"/>
          <w:szCs w:val="28"/>
        </w:rPr>
        <w:t xml:space="preserve"> </w:t>
      </w:r>
      <w:r w:rsidRPr="007E2E49">
        <w:rPr>
          <w:rFonts w:ascii="Times New Roman" w:hAnsi="Times New Roman"/>
          <w:sz w:val="28"/>
          <w:szCs w:val="28"/>
        </w:rPr>
        <w:t xml:space="preserve">Феномены межгрупповой дифференциации: </w:t>
      </w:r>
      <w:proofErr w:type="spellStart"/>
      <w:r w:rsidRPr="007E2E49">
        <w:rPr>
          <w:rFonts w:ascii="Times New Roman" w:hAnsi="Times New Roman"/>
          <w:sz w:val="28"/>
          <w:szCs w:val="28"/>
        </w:rPr>
        <w:t>ингруппово</w:t>
      </w:r>
      <w:r w:rsidR="008C476A" w:rsidRPr="007E2E49">
        <w:rPr>
          <w:rFonts w:ascii="Times New Roman" w:hAnsi="Times New Roman"/>
          <w:sz w:val="28"/>
          <w:szCs w:val="28"/>
        </w:rPr>
        <w:t>й</w:t>
      </w:r>
      <w:proofErr w:type="spellEnd"/>
      <w:r w:rsidR="008C476A" w:rsidRPr="007E2E49">
        <w:rPr>
          <w:rFonts w:ascii="Times New Roman" w:hAnsi="Times New Roman"/>
          <w:sz w:val="28"/>
          <w:szCs w:val="28"/>
        </w:rPr>
        <w:t xml:space="preserve"> </w:t>
      </w:r>
      <w:r w:rsidRPr="007E2E49">
        <w:rPr>
          <w:rFonts w:ascii="Times New Roman" w:hAnsi="Times New Roman"/>
          <w:sz w:val="28"/>
          <w:szCs w:val="28"/>
        </w:rPr>
        <w:t>фаворитизм и межгруппов</w:t>
      </w:r>
      <w:r w:rsidR="008C476A" w:rsidRPr="007E2E49">
        <w:rPr>
          <w:rFonts w:ascii="Times New Roman" w:hAnsi="Times New Roman"/>
          <w:sz w:val="28"/>
          <w:szCs w:val="28"/>
        </w:rPr>
        <w:t>ая</w:t>
      </w:r>
      <w:r w:rsidRPr="007E2E49">
        <w:rPr>
          <w:rFonts w:ascii="Times New Roman" w:hAnsi="Times New Roman"/>
          <w:sz w:val="28"/>
          <w:szCs w:val="28"/>
        </w:rPr>
        <w:t xml:space="preserve"> </w:t>
      </w:r>
      <w:r w:rsidR="008C476A" w:rsidRPr="007E2E49">
        <w:rPr>
          <w:rFonts w:ascii="Times New Roman" w:hAnsi="Times New Roman"/>
          <w:sz w:val="28"/>
          <w:szCs w:val="28"/>
        </w:rPr>
        <w:t>дискриминация</w:t>
      </w:r>
      <w:r w:rsidRPr="007E2E49">
        <w:rPr>
          <w:rFonts w:ascii="Times New Roman" w:hAnsi="Times New Roman"/>
          <w:sz w:val="28"/>
          <w:szCs w:val="28"/>
        </w:rPr>
        <w:t xml:space="preserve">. Преодоление социальных предубеждений. </w:t>
      </w:r>
    </w:p>
    <w:p w14:paraId="29A64AD1" w14:textId="77777777" w:rsidR="003B67F5" w:rsidRPr="007E2E49" w:rsidRDefault="003B67F5" w:rsidP="007E2E49">
      <w:pPr>
        <w:pStyle w:val="a5"/>
        <w:tabs>
          <w:tab w:val="left" w:pos="0"/>
        </w:tabs>
        <w:ind w:left="0" w:firstLine="567"/>
        <w:rPr>
          <w:rFonts w:ascii="Times New Roman" w:hAnsi="Times New Roman"/>
          <w:sz w:val="28"/>
          <w:szCs w:val="28"/>
        </w:rPr>
      </w:pPr>
    </w:p>
    <w:p w14:paraId="6B910DEA" w14:textId="21141F4F" w:rsidR="00B6638B" w:rsidRPr="007E2E49" w:rsidRDefault="00384235" w:rsidP="007E2E49">
      <w:pPr>
        <w:ind w:firstLine="567"/>
        <w:jc w:val="center"/>
        <w:rPr>
          <w:rFonts w:ascii="Times New Roman Полужирный" w:hAnsi="Times New Roman Полужирный"/>
          <w:b/>
          <w:caps/>
          <w:sz w:val="28"/>
          <w:szCs w:val="28"/>
        </w:rPr>
      </w:pPr>
      <w:r w:rsidRPr="007E2E49">
        <w:rPr>
          <w:rFonts w:ascii="Times New Roman Полужирный" w:hAnsi="Times New Roman Полужирный"/>
          <w:b/>
          <w:caps/>
          <w:sz w:val="28"/>
          <w:szCs w:val="28"/>
        </w:rPr>
        <w:t>М</w:t>
      </w:r>
      <w:r w:rsidR="00B6638B" w:rsidRPr="007E2E49">
        <w:rPr>
          <w:rFonts w:ascii="Times New Roman Полужирный" w:hAnsi="Times New Roman Полужирный"/>
          <w:b/>
          <w:caps/>
          <w:sz w:val="28"/>
          <w:szCs w:val="28"/>
        </w:rPr>
        <w:t>едицинск</w:t>
      </w:r>
      <w:r w:rsidRPr="007E2E49">
        <w:rPr>
          <w:rFonts w:ascii="Times New Roman Полужирный" w:hAnsi="Times New Roman Полужирный"/>
          <w:b/>
          <w:caps/>
          <w:sz w:val="28"/>
          <w:szCs w:val="28"/>
        </w:rPr>
        <w:t>ая и специальная</w:t>
      </w:r>
      <w:r w:rsidR="00B6638B" w:rsidRPr="007E2E49">
        <w:rPr>
          <w:rFonts w:ascii="Times New Roman Полужирный" w:hAnsi="Times New Roman Полужирный"/>
          <w:b/>
          <w:caps/>
          <w:sz w:val="28"/>
          <w:szCs w:val="28"/>
        </w:rPr>
        <w:t xml:space="preserve"> психо</w:t>
      </w:r>
      <w:r w:rsidRPr="007E2E49">
        <w:rPr>
          <w:rFonts w:ascii="Times New Roman Полужирный" w:hAnsi="Times New Roman Полужирный"/>
          <w:b/>
          <w:caps/>
          <w:sz w:val="28"/>
          <w:szCs w:val="28"/>
        </w:rPr>
        <w:t>логия</w:t>
      </w:r>
    </w:p>
    <w:p w14:paraId="36CFA99E" w14:textId="77777777" w:rsidR="003B67F5" w:rsidRPr="007E2E49" w:rsidRDefault="003B67F5" w:rsidP="007E2E49">
      <w:pPr>
        <w:pStyle w:val="a9"/>
        <w:tabs>
          <w:tab w:val="left" w:pos="743"/>
          <w:tab w:val="left" w:pos="993"/>
        </w:tabs>
        <w:ind w:firstLine="567"/>
        <w:jc w:val="center"/>
        <w:rPr>
          <w:rFonts w:ascii="Times New Roman" w:hAnsi="Times New Roman" w:cs="Times New Roman"/>
          <w:b/>
          <w:sz w:val="28"/>
          <w:szCs w:val="28"/>
        </w:rPr>
      </w:pPr>
    </w:p>
    <w:p w14:paraId="57AAE38B" w14:textId="13F05398" w:rsidR="003B67F5" w:rsidRPr="007E2E49" w:rsidRDefault="003B67F5" w:rsidP="007E2E49">
      <w:pPr>
        <w:pStyle w:val="a5"/>
        <w:numPr>
          <w:ilvl w:val="0"/>
          <w:numId w:val="2"/>
        </w:numPr>
        <w:shd w:val="clear" w:color="auto" w:fill="FFFFFF"/>
        <w:ind w:left="0" w:firstLine="567"/>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тревожных расстройств</w:t>
      </w:r>
    </w:p>
    <w:p w14:paraId="560C1673"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w w:val="102"/>
          <w:sz w:val="28"/>
          <w:szCs w:val="28"/>
        </w:rPr>
        <w:t xml:space="preserve">Систематика тревожных расстройств: паническое, </w:t>
      </w:r>
      <w:proofErr w:type="spellStart"/>
      <w:r w:rsidRPr="007E2E49">
        <w:rPr>
          <w:rFonts w:ascii="Times New Roman" w:hAnsi="Times New Roman"/>
          <w:w w:val="102"/>
          <w:sz w:val="28"/>
          <w:szCs w:val="28"/>
        </w:rPr>
        <w:t>фобическое</w:t>
      </w:r>
      <w:proofErr w:type="spellEnd"/>
      <w:r w:rsidRPr="007E2E49">
        <w:rPr>
          <w:rFonts w:ascii="Times New Roman" w:hAnsi="Times New Roman"/>
          <w:w w:val="102"/>
          <w:sz w:val="28"/>
          <w:szCs w:val="28"/>
        </w:rPr>
        <w:t xml:space="preserve">, </w:t>
      </w:r>
      <w:proofErr w:type="spellStart"/>
      <w:r w:rsidRPr="007E2E49">
        <w:rPr>
          <w:rFonts w:ascii="Times New Roman" w:hAnsi="Times New Roman"/>
          <w:w w:val="102"/>
          <w:sz w:val="28"/>
          <w:szCs w:val="28"/>
        </w:rPr>
        <w:t>генерализованное</w:t>
      </w:r>
      <w:proofErr w:type="spellEnd"/>
      <w:r w:rsidRPr="007E2E49">
        <w:rPr>
          <w:rFonts w:ascii="Times New Roman" w:hAnsi="Times New Roman"/>
          <w:w w:val="102"/>
          <w:sz w:val="28"/>
          <w:szCs w:val="28"/>
        </w:rPr>
        <w:t xml:space="preserve"> тревожное, социальное тревожное и их симптоматика. Концепции тревожных расстройств в различных теоретических подходах (психоаналитического - как сигнал появления неприемлемой потребности или импульса, </w:t>
      </w:r>
      <w:proofErr w:type="spellStart"/>
      <w:r w:rsidRPr="007E2E49">
        <w:rPr>
          <w:rFonts w:ascii="Times New Roman" w:hAnsi="Times New Roman"/>
          <w:w w:val="102"/>
          <w:sz w:val="28"/>
          <w:szCs w:val="28"/>
        </w:rPr>
        <w:t>бихевиорального</w:t>
      </w:r>
      <w:proofErr w:type="spellEnd"/>
      <w:r w:rsidRPr="007E2E49">
        <w:rPr>
          <w:rFonts w:ascii="Times New Roman" w:hAnsi="Times New Roman"/>
          <w:w w:val="102"/>
          <w:sz w:val="28"/>
          <w:szCs w:val="28"/>
        </w:rPr>
        <w:t xml:space="preserve"> – как результат условно-рефлекторной реакции и когнитивного – как результат искаженных мыслительных образов). Психотерапия больных с тревожными расстройствами.</w:t>
      </w:r>
    </w:p>
    <w:p w14:paraId="28C62946"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552A20B2" w14:textId="090997AF"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Патопсихологическая характеристика зависимости от психоактивных веществ</w:t>
      </w:r>
    </w:p>
    <w:p w14:paraId="4C352454" w14:textId="4649DE15" w:rsidR="003B67F5" w:rsidRPr="007E2E49" w:rsidRDefault="003B67F5" w:rsidP="007E2E49">
      <w:pPr>
        <w:pStyle w:val="a5"/>
        <w:tabs>
          <w:tab w:val="left" w:pos="743"/>
          <w:tab w:val="left" w:pos="993"/>
        </w:tabs>
        <w:ind w:left="0" w:firstLine="567"/>
        <w:rPr>
          <w:rFonts w:ascii="Times New Roman" w:hAnsi="Times New Roman"/>
          <w:sz w:val="28"/>
          <w:szCs w:val="28"/>
        </w:rPr>
      </w:pPr>
      <w:r w:rsidRPr="007E2E49">
        <w:rPr>
          <w:rFonts w:ascii="Times New Roman" w:hAnsi="Times New Roman"/>
          <w:sz w:val="28"/>
          <w:szCs w:val="28"/>
        </w:rPr>
        <w:t>Нарушения личности и психических процессов при зависимости от психоактивных веществ. Психотерапия зависимости от психоактивных веществ. Виды психоактивных веществ. Критерии диагностики зависимости. Психологическая и физическая зависимость. Толерантность, синдром отмены. Психологические теории зависимости. Психологические подходы</w:t>
      </w:r>
      <w:r w:rsidR="00B6439F" w:rsidRPr="007E2E49">
        <w:rPr>
          <w:rFonts w:ascii="Times New Roman" w:hAnsi="Times New Roman"/>
          <w:sz w:val="28"/>
          <w:szCs w:val="28"/>
        </w:rPr>
        <w:t xml:space="preserve"> </w:t>
      </w:r>
      <w:r w:rsidRPr="007E2E49">
        <w:rPr>
          <w:rFonts w:ascii="Times New Roman" w:hAnsi="Times New Roman"/>
          <w:sz w:val="28"/>
          <w:szCs w:val="28"/>
        </w:rPr>
        <w:t>к терапии зависимостей.</w:t>
      </w:r>
      <w:r w:rsidR="00B6439F" w:rsidRPr="007E2E49">
        <w:rPr>
          <w:rFonts w:ascii="Times New Roman" w:hAnsi="Times New Roman"/>
          <w:sz w:val="28"/>
          <w:szCs w:val="28"/>
        </w:rPr>
        <w:t xml:space="preserve"> </w:t>
      </w:r>
      <w:r w:rsidRPr="007E2E49">
        <w:rPr>
          <w:rFonts w:ascii="Times New Roman" w:hAnsi="Times New Roman"/>
          <w:sz w:val="28"/>
          <w:szCs w:val="28"/>
        </w:rPr>
        <w:t>Особенности патопсихологического исследования в случае зависимостей.</w:t>
      </w:r>
    </w:p>
    <w:p w14:paraId="2DBF9849" w14:textId="77777777" w:rsidR="003B67F5" w:rsidRPr="007E2E49" w:rsidRDefault="003B67F5" w:rsidP="007E2E49">
      <w:pPr>
        <w:pStyle w:val="a5"/>
        <w:tabs>
          <w:tab w:val="left" w:pos="743"/>
          <w:tab w:val="left" w:pos="993"/>
        </w:tabs>
        <w:ind w:left="0" w:firstLine="567"/>
        <w:rPr>
          <w:rFonts w:ascii="Times New Roman" w:hAnsi="Times New Roman"/>
          <w:b/>
          <w:sz w:val="28"/>
          <w:szCs w:val="28"/>
        </w:rPr>
      </w:pPr>
    </w:p>
    <w:p w14:paraId="2A420655" w14:textId="5309ECA2" w:rsidR="003B67F5" w:rsidRPr="007E2E49" w:rsidRDefault="003B67F5" w:rsidP="007E2E49">
      <w:pPr>
        <w:pStyle w:val="a9"/>
        <w:numPr>
          <w:ilvl w:val="0"/>
          <w:numId w:val="2"/>
        </w:numPr>
        <w:tabs>
          <w:tab w:val="left" w:pos="743"/>
          <w:tab w:val="left" w:pos="993"/>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Психосоматические и </w:t>
      </w:r>
      <w:proofErr w:type="spellStart"/>
      <w:r w:rsidRPr="007E2E49">
        <w:rPr>
          <w:rFonts w:ascii="Times New Roman" w:hAnsi="Times New Roman" w:cs="Times New Roman"/>
          <w:b/>
          <w:sz w:val="28"/>
          <w:szCs w:val="28"/>
        </w:rPr>
        <w:t>соматоформные</w:t>
      </w:r>
      <w:proofErr w:type="spellEnd"/>
      <w:r w:rsidRPr="007E2E49">
        <w:rPr>
          <w:rFonts w:ascii="Times New Roman" w:hAnsi="Times New Roman" w:cs="Times New Roman"/>
          <w:b/>
          <w:sz w:val="28"/>
          <w:szCs w:val="28"/>
        </w:rPr>
        <w:t xml:space="preserve"> расстройства </w:t>
      </w:r>
      <w:r w:rsidRPr="007E2E49">
        <w:rPr>
          <w:rFonts w:ascii="Times New Roman" w:hAnsi="Times New Roman" w:cs="Times New Roman"/>
          <w:sz w:val="28"/>
          <w:szCs w:val="28"/>
        </w:rPr>
        <w:t xml:space="preserve">Психосоматические заболевания. Основные теоретические подходы в </w:t>
      </w:r>
      <w:proofErr w:type="spellStart"/>
      <w:r w:rsidRPr="007E2E49">
        <w:rPr>
          <w:rFonts w:ascii="Times New Roman" w:hAnsi="Times New Roman" w:cs="Times New Roman"/>
          <w:sz w:val="28"/>
          <w:szCs w:val="28"/>
        </w:rPr>
        <w:t>психосоматике</w:t>
      </w:r>
      <w:proofErr w:type="spellEnd"/>
      <w:r w:rsidRPr="007E2E49">
        <w:rPr>
          <w:rFonts w:ascii="Times New Roman" w:hAnsi="Times New Roman" w:cs="Times New Roman"/>
          <w:sz w:val="28"/>
          <w:szCs w:val="28"/>
        </w:rPr>
        <w:t xml:space="preserve"> (психодинамический, </w:t>
      </w:r>
      <w:proofErr w:type="spellStart"/>
      <w:r w:rsidRPr="007E2E49">
        <w:rPr>
          <w:rFonts w:ascii="Times New Roman" w:hAnsi="Times New Roman" w:cs="Times New Roman"/>
          <w:sz w:val="28"/>
          <w:szCs w:val="28"/>
        </w:rPr>
        <w:t>когнитивно</w:t>
      </w:r>
      <w:proofErr w:type="spellEnd"/>
      <w:r w:rsidRPr="007E2E49">
        <w:rPr>
          <w:rFonts w:ascii="Times New Roman" w:hAnsi="Times New Roman" w:cs="Times New Roman"/>
          <w:sz w:val="28"/>
          <w:szCs w:val="28"/>
        </w:rPr>
        <w:t xml:space="preserve"> </w:t>
      </w:r>
      <w:r w:rsidR="00384235" w:rsidRPr="007E2E49">
        <w:rPr>
          <w:rFonts w:ascii="Times New Roman" w:hAnsi="Times New Roman" w:cs="Times New Roman"/>
          <w:sz w:val="28"/>
          <w:szCs w:val="28"/>
        </w:rPr>
        <w:t>-</w:t>
      </w:r>
      <w:r w:rsidRPr="007E2E49">
        <w:rPr>
          <w:rFonts w:ascii="Times New Roman" w:hAnsi="Times New Roman" w:cs="Times New Roman"/>
          <w:sz w:val="28"/>
          <w:szCs w:val="28"/>
        </w:rPr>
        <w:t xml:space="preserve"> </w:t>
      </w:r>
      <w:proofErr w:type="spellStart"/>
      <w:r w:rsidRPr="007E2E49">
        <w:rPr>
          <w:rFonts w:ascii="Times New Roman" w:hAnsi="Times New Roman" w:cs="Times New Roman"/>
          <w:sz w:val="28"/>
          <w:szCs w:val="28"/>
        </w:rPr>
        <w:t>бихевиоральный</w:t>
      </w:r>
      <w:proofErr w:type="spellEnd"/>
      <w:r w:rsidRPr="007E2E49">
        <w:rPr>
          <w:rFonts w:ascii="Times New Roman" w:hAnsi="Times New Roman" w:cs="Times New Roman"/>
          <w:sz w:val="28"/>
          <w:szCs w:val="28"/>
        </w:rPr>
        <w:t xml:space="preserve">, социальный подходы, теория </w:t>
      </w:r>
      <w:proofErr w:type="spellStart"/>
      <w:r w:rsidRPr="007E2E49">
        <w:rPr>
          <w:rFonts w:ascii="Times New Roman" w:hAnsi="Times New Roman" w:cs="Times New Roman"/>
          <w:bCs/>
          <w:sz w:val="28"/>
          <w:szCs w:val="28"/>
        </w:rPr>
        <w:t>кортико</w:t>
      </w:r>
      <w:proofErr w:type="spellEnd"/>
      <w:r w:rsidRPr="007E2E49">
        <w:rPr>
          <w:rFonts w:ascii="Times New Roman" w:hAnsi="Times New Roman" w:cs="Times New Roman"/>
          <w:bCs/>
          <w:sz w:val="28"/>
          <w:szCs w:val="28"/>
        </w:rPr>
        <w:t>-висцеральной патологии, ABC типы личности</w:t>
      </w:r>
      <w:r w:rsidRPr="007E2E49">
        <w:rPr>
          <w:rFonts w:ascii="Times New Roman" w:hAnsi="Times New Roman" w:cs="Times New Roman"/>
          <w:sz w:val="28"/>
          <w:szCs w:val="28"/>
        </w:rPr>
        <w:t xml:space="preserve">). Психологическая помощь при психосоматических расстройствах. </w:t>
      </w:r>
      <w:proofErr w:type="spellStart"/>
      <w:r w:rsidRPr="007E2E49">
        <w:rPr>
          <w:rFonts w:ascii="Times New Roman" w:hAnsi="Times New Roman" w:cs="Times New Roman"/>
          <w:sz w:val="28"/>
          <w:szCs w:val="28"/>
        </w:rPr>
        <w:lastRenderedPageBreak/>
        <w:t>Соматоформные</w:t>
      </w:r>
      <w:proofErr w:type="spellEnd"/>
      <w:r w:rsidRPr="007E2E49">
        <w:rPr>
          <w:rFonts w:ascii="Times New Roman" w:hAnsi="Times New Roman" w:cs="Times New Roman"/>
          <w:sz w:val="28"/>
          <w:szCs w:val="28"/>
        </w:rPr>
        <w:t xml:space="preserve"> расстройства: современный взгляд на диагностику и лечение.</w:t>
      </w:r>
    </w:p>
    <w:p w14:paraId="41F9AE3D" w14:textId="77777777" w:rsidR="003B67F5" w:rsidRPr="007E2E49" w:rsidRDefault="003B67F5" w:rsidP="007E2E49">
      <w:pPr>
        <w:pStyle w:val="a9"/>
        <w:tabs>
          <w:tab w:val="left" w:pos="743"/>
          <w:tab w:val="left" w:pos="993"/>
        </w:tabs>
        <w:ind w:firstLine="567"/>
        <w:jc w:val="both"/>
        <w:rPr>
          <w:rFonts w:ascii="Times New Roman" w:hAnsi="Times New Roman" w:cs="Times New Roman"/>
          <w:b/>
          <w:sz w:val="28"/>
          <w:szCs w:val="28"/>
        </w:rPr>
      </w:pPr>
    </w:p>
    <w:p w14:paraId="229E3F51" w14:textId="15FBC58B" w:rsidR="003B67F5" w:rsidRPr="007E2E49" w:rsidRDefault="003B67F5" w:rsidP="007E2E49">
      <w:pPr>
        <w:pStyle w:val="a5"/>
        <w:numPr>
          <w:ilvl w:val="0"/>
          <w:numId w:val="2"/>
        </w:numPr>
        <w:shd w:val="clear" w:color="auto" w:fill="FFFFFF"/>
        <w:ind w:left="0" w:firstLine="567"/>
        <w:jc w:val="left"/>
        <w:rPr>
          <w:rFonts w:ascii="Times New Roman" w:hAnsi="Times New Roman"/>
          <w:b/>
          <w:sz w:val="28"/>
          <w:szCs w:val="28"/>
        </w:rPr>
      </w:pPr>
      <w:r w:rsidRPr="007E2E49">
        <w:rPr>
          <w:rFonts w:ascii="Times New Roman" w:hAnsi="Times New Roman"/>
          <w:b/>
          <w:bCs/>
          <w:w w:val="101"/>
          <w:sz w:val="28"/>
          <w:szCs w:val="28"/>
        </w:rPr>
        <w:t>Патопсихологическая характеристика расстройств настроения</w:t>
      </w:r>
    </w:p>
    <w:p w14:paraId="2BEFC225" w14:textId="1112C009"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z w:val="28"/>
          <w:szCs w:val="28"/>
        </w:rPr>
        <w:t>Общая характеристика синдрома депрессии. Психологические теории депрессии: психоана</w:t>
      </w:r>
      <w:r w:rsidRPr="007E2E49">
        <w:rPr>
          <w:rFonts w:ascii="Times New Roman" w:hAnsi="Times New Roman"/>
          <w:spacing w:val="-3"/>
          <w:sz w:val="28"/>
          <w:szCs w:val="28"/>
        </w:rPr>
        <w:t xml:space="preserve">лиз, экзистенциализм, когнитивная теория депрессии </w:t>
      </w:r>
      <w:proofErr w:type="spellStart"/>
      <w:r w:rsidRPr="007E2E49">
        <w:rPr>
          <w:rFonts w:ascii="Times New Roman" w:hAnsi="Times New Roman"/>
          <w:spacing w:val="-3"/>
          <w:sz w:val="28"/>
          <w:szCs w:val="28"/>
        </w:rPr>
        <w:t>А.Бека</w:t>
      </w:r>
      <w:proofErr w:type="spellEnd"/>
      <w:r w:rsidRPr="007E2E49">
        <w:rPr>
          <w:rFonts w:ascii="Times New Roman" w:hAnsi="Times New Roman"/>
          <w:spacing w:val="-3"/>
          <w:sz w:val="28"/>
          <w:szCs w:val="28"/>
        </w:rPr>
        <w:t xml:space="preserve">, теория </w:t>
      </w:r>
      <w:r w:rsidRPr="007E2E49">
        <w:rPr>
          <w:rFonts w:ascii="Times New Roman" w:hAnsi="Times New Roman"/>
          <w:spacing w:val="21"/>
          <w:sz w:val="28"/>
          <w:szCs w:val="28"/>
        </w:rPr>
        <w:t>вы</w:t>
      </w:r>
      <w:r w:rsidRPr="007E2E49">
        <w:rPr>
          <w:rFonts w:ascii="Times New Roman" w:hAnsi="Times New Roman"/>
          <w:spacing w:val="-2"/>
          <w:sz w:val="28"/>
          <w:szCs w:val="28"/>
        </w:rPr>
        <w:t xml:space="preserve">ученной беспомощности М. </w:t>
      </w:r>
      <w:proofErr w:type="spellStart"/>
      <w:r w:rsidRPr="007E2E49">
        <w:rPr>
          <w:rFonts w:ascii="Times New Roman" w:hAnsi="Times New Roman"/>
          <w:spacing w:val="-2"/>
          <w:sz w:val="28"/>
          <w:szCs w:val="28"/>
        </w:rPr>
        <w:t>Селигмана</w:t>
      </w:r>
      <w:proofErr w:type="spellEnd"/>
      <w:r w:rsidRPr="007E2E49">
        <w:rPr>
          <w:rFonts w:ascii="Times New Roman" w:hAnsi="Times New Roman"/>
          <w:spacing w:val="-2"/>
          <w:sz w:val="28"/>
          <w:szCs w:val="28"/>
        </w:rPr>
        <w:t xml:space="preserve">. Социальные факторы в развитии </w:t>
      </w:r>
      <w:r w:rsidRPr="007E2E49">
        <w:rPr>
          <w:rFonts w:ascii="Times New Roman" w:hAnsi="Times New Roman"/>
          <w:sz w:val="28"/>
          <w:szCs w:val="28"/>
        </w:rPr>
        <w:t xml:space="preserve">депрессии. Нарушения психической деятельности при депрессии и их </w:t>
      </w:r>
      <w:r w:rsidRPr="007E2E49">
        <w:rPr>
          <w:rFonts w:ascii="Times New Roman" w:hAnsi="Times New Roman"/>
          <w:spacing w:val="-1"/>
          <w:sz w:val="28"/>
          <w:szCs w:val="28"/>
        </w:rPr>
        <w:t xml:space="preserve">проявление в патопсихологическом исследовании. Основные подходы к </w:t>
      </w:r>
      <w:r w:rsidRPr="007E2E49">
        <w:rPr>
          <w:rFonts w:ascii="Times New Roman" w:hAnsi="Times New Roman"/>
          <w:spacing w:val="-3"/>
          <w:sz w:val="28"/>
          <w:szCs w:val="28"/>
        </w:rPr>
        <w:t>психотерапии больных с депрессией.</w:t>
      </w:r>
    </w:p>
    <w:p w14:paraId="27F7D65E" w14:textId="77777777" w:rsidR="003B67F5" w:rsidRPr="007E2E49" w:rsidRDefault="003B67F5" w:rsidP="007E2E49">
      <w:pPr>
        <w:pStyle w:val="a5"/>
        <w:shd w:val="clear" w:color="auto" w:fill="FFFFFF"/>
        <w:ind w:left="0" w:firstLine="567"/>
        <w:rPr>
          <w:rFonts w:ascii="Times New Roman" w:hAnsi="Times New Roman"/>
          <w:sz w:val="28"/>
          <w:szCs w:val="28"/>
        </w:rPr>
      </w:pPr>
      <w:r w:rsidRPr="007E2E49">
        <w:rPr>
          <w:rFonts w:ascii="Times New Roman" w:hAnsi="Times New Roman"/>
          <w:spacing w:val="-2"/>
          <w:sz w:val="28"/>
          <w:szCs w:val="28"/>
        </w:rPr>
        <w:t xml:space="preserve">Нарушения психической деятельности </w:t>
      </w:r>
      <w:r w:rsidRPr="007E2E49">
        <w:rPr>
          <w:rFonts w:ascii="Times New Roman" w:hAnsi="Times New Roman"/>
          <w:spacing w:val="16"/>
          <w:sz w:val="28"/>
          <w:szCs w:val="28"/>
        </w:rPr>
        <w:t>при</w:t>
      </w:r>
      <w:r w:rsidRPr="007E2E49">
        <w:rPr>
          <w:rFonts w:ascii="Times New Roman" w:hAnsi="Times New Roman"/>
          <w:sz w:val="28"/>
          <w:szCs w:val="28"/>
        </w:rPr>
        <w:t xml:space="preserve"> </w:t>
      </w:r>
      <w:r w:rsidRPr="007E2E49">
        <w:rPr>
          <w:rFonts w:ascii="Times New Roman" w:hAnsi="Times New Roman"/>
          <w:spacing w:val="-2"/>
          <w:sz w:val="28"/>
          <w:szCs w:val="28"/>
        </w:rPr>
        <w:t>маниакальных состоя</w:t>
      </w:r>
      <w:r w:rsidRPr="007E2E49">
        <w:rPr>
          <w:rFonts w:ascii="Times New Roman" w:hAnsi="Times New Roman"/>
          <w:spacing w:val="-3"/>
          <w:sz w:val="28"/>
          <w:szCs w:val="28"/>
        </w:rPr>
        <w:t>ниях. Особенности динамики психических процессов, эмоционально-волевой и когнитивной сферы у маниакальных больных.</w:t>
      </w:r>
    </w:p>
    <w:p w14:paraId="69E78E37" w14:textId="77777777" w:rsidR="003B67F5" w:rsidRPr="007E2E49" w:rsidRDefault="003B67F5" w:rsidP="007E2E49">
      <w:pPr>
        <w:widowControl w:val="0"/>
        <w:autoSpaceDE w:val="0"/>
        <w:autoSpaceDN w:val="0"/>
        <w:adjustRightInd w:val="0"/>
        <w:ind w:firstLine="567"/>
        <w:jc w:val="both"/>
        <w:rPr>
          <w:bCs/>
          <w:sz w:val="28"/>
          <w:szCs w:val="28"/>
        </w:rPr>
      </w:pPr>
    </w:p>
    <w:p w14:paraId="0298DA43" w14:textId="77777777" w:rsidR="00D5103A" w:rsidRPr="007E2E49" w:rsidRDefault="003B67F5" w:rsidP="007E2E49">
      <w:pPr>
        <w:pStyle w:val="a5"/>
        <w:widowControl w:val="0"/>
        <w:numPr>
          <w:ilvl w:val="0"/>
          <w:numId w:val="2"/>
        </w:numPr>
        <w:autoSpaceDE w:val="0"/>
        <w:autoSpaceDN w:val="0"/>
        <w:adjustRightInd w:val="0"/>
        <w:ind w:left="0" w:firstLine="567"/>
        <w:rPr>
          <w:rFonts w:ascii="Times New Roman" w:hAnsi="Times New Roman"/>
          <w:bCs/>
          <w:sz w:val="28"/>
          <w:szCs w:val="28"/>
        </w:rPr>
      </w:pPr>
      <w:r w:rsidRPr="007E2E49">
        <w:rPr>
          <w:rFonts w:ascii="Times New Roman" w:hAnsi="Times New Roman"/>
          <w:b/>
          <w:bCs/>
          <w:sz w:val="28"/>
          <w:szCs w:val="28"/>
        </w:rPr>
        <w:t>Расстройство аутистического спектра (РАС).</w:t>
      </w:r>
      <w:r w:rsidRPr="007E2E49">
        <w:rPr>
          <w:rFonts w:ascii="Times New Roman" w:hAnsi="Times New Roman"/>
          <w:bCs/>
          <w:sz w:val="28"/>
          <w:szCs w:val="28"/>
        </w:rPr>
        <w:t xml:space="preserve"> </w:t>
      </w:r>
    </w:p>
    <w:p w14:paraId="7347CB6A" w14:textId="3CF9E95F" w:rsidR="003B67F5" w:rsidRPr="007E2E49" w:rsidRDefault="003B67F5" w:rsidP="007E2E49">
      <w:pPr>
        <w:pStyle w:val="a5"/>
        <w:widowControl w:val="0"/>
        <w:autoSpaceDE w:val="0"/>
        <w:autoSpaceDN w:val="0"/>
        <w:adjustRightInd w:val="0"/>
        <w:ind w:left="0" w:firstLine="567"/>
        <w:rPr>
          <w:rFonts w:ascii="Times New Roman" w:hAnsi="Times New Roman"/>
          <w:bCs/>
          <w:sz w:val="28"/>
          <w:szCs w:val="28"/>
        </w:rPr>
      </w:pPr>
      <w:r w:rsidRPr="007E2E49">
        <w:rPr>
          <w:rFonts w:ascii="Times New Roman" w:hAnsi="Times New Roman"/>
          <w:spacing w:val="-3"/>
          <w:sz w:val="28"/>
          <w:szCs w:val="28"/>
        </w:rPr>
        <w:t>Проявление симптоматики расстройства аутистического спектра на различных возрастных этапах (</w:t>
      </w:r>
      <w:r w:rsidRPr="007E2E49">
        <w:rPr>
          <w:rFonts w:ascii="Times New Roman" w:hAnsi="Times New Roman"/>
          <w:sz w:val="28"/>
          <w:szCs w:val="28"/>
          <w:shd w:val="clear" w:color="auto" w:fill="FCFCFC"/>
        </w:rPr>
        <w:t>дефицит социальной коммуникации и ограниченные, повторяющиеся и негибкие модели поведения, интересов или деятельности)</w:t>
      </w:r>
      <w:r w:rsidRPr="007E2E49">
        <w:rPr>
          <w:rFonts w:ascii="Times New Roman" w:hAnsi="Times New Roman"/>
          <w:spacing w:val="-3"/>
          <w:sz w:val="28"/>
          <w:szCs w:val="28"/>
        </w:rPr>
        <w:t xml:space="preserve">. Особенности нарушения интеллектуального функционирования и навыков владения языком в проявлениях симптоматики расстройства аутистического спектра. Системные нарушения психики при расстройстве аутистического спектра (ощущения и восприятие, внимание, мышление, память и речь), поведения и мотивации. Эмоционально-волевая сфера ребенка с расстройством аутистического спектра. Этиология расстройства аутистического спектра. </w:t>
      </w:r>
      <w:r w:rsidRPr="007E2E49">
        <w:rPr>
          <w:rFonts w:ascii="Times New Roman" w:hAnsi="Times New Roman"/>
          <w:spacing w:val="-8"/>
          <w:sz w:val="28"/>
          <w:szCs w:val="28"/>
        </w:rPr>
        <w:t>Ранний детский аутизм и детская шизофрения. Современные методы коррекционной работы с детьми с РАС.</w:t>
      </w:r>
    </w:p>
    <w:p w14:paraId="24538FE1" w14:textId="77777777" w:rsidR="003B67F5" w:rsidRPr="007E2E49" w:rsidRDefault="003B67F5" w:rsidP="007E2E49">
      <w:pPr>
        <w:ind w:firstLine="567"/>
        <w:rPr>
          <w:sz w:val="28"/>
          <w:szCs w:val="28"/>
        </w:rPr>
      </w:pPr>
    </w:p>
    <w:p w14:paraId="382EA601" w14:textId="77777777" w:rsidR="00D5103A" w:rsidRPr="007E2E49" w:rsidRDefault="003B67F5" w:rsidP="007E2E49">
      <w:pPr>
        <w:pStyle w:val="a5"/>
        <w:widowControl w:val="0"/>
        <w:numPr>
          <w:ilvl w:val="0"/>
          <w:numId w:val="2"/>
        </w:numPr>
        <w:ind w:left="0" w:firstLine="567"/>
        <w:rPr>
          <w:rFonts w:ascii="Times New Roman" w:hAnsi="Times New Roman"/>
          <w:sz w:val="28"/>
          <w:szCs w:val="28"/>
        </w:rPr>
      </w:pPr>
      <w:r w:rsidRPr="007E2E49">
        <w:rPr>
          <w:rFonts w:ascii="Times New Roman" w:hAnsi="Times New Roman"/>
          <w:b/>
          <w:sz w:val="28"/>
          <w:szCs w:val="28"/>
        </w:rPr>
        <w:t>Расстройства интеллектуального развития (интеллектуальная недостаточность).</w:t>
      </w:r>
      <w:r w:rsidRPr="007E2E49">
        <w:rPr>
          <w:rFonts w:ascii="Times New Roman" w:hAnsi="Times New Roman"/>
          <w:sz w:val="28"/>
          <w:szCs w:val="28"/>
        </w:rPr>
        <w:t xml:space="preserve"> </w:t>
      </w:r>
    </w:p>
    <w:p w14:paraId="34C373A5" w14:textId="70A3449C" w:rsidR="003B67F5" w:rsidRPr="007E2E49" w:rsidRDefault="003B67F5" w:rsidP="007E2E49">
      <w:pPr>
        <w:pStyle w:val="a5"/>
        <w:widowControl w:val="0"/>
        <w:ind w:left="0" w:firstLine="567"/>
        <w:rPr>
          <w:rFonts w:ascii="Times New Roman" w:hAnsi="Times New Roman"/>
          <w:sz w:val="28"/>
          <w:szCs w:val="28"/>
        </w:rPr>
      </w:pPr>
      <w:r w:rsidRPr="007E2E49">
        <w:rPr>
          <w:rFonts w:ascii="Times New Roman" w:hAnsi="Times New Roman"/>
          <w:sz w:val="28"/>
          <w:szCs w:val="28"/>
        </w:rPr>
        <w:t>Понятие интеллектуальной недостаточности. Градация выраженности расстройств интеллектуального развития: легкая, умеренная, тяжелая, глубокая.</w:t>
      </w:r>
      <w:r w:rsidRPr="007E2E49">
        <w:rPr>
          <w:rFonts w:ascii="Times New Roman" w:hAnsi="Times New Roman"/>
          <w:spacing w:val="-4"/>
          <w:sz w:val="28"/>
          <w:szCs w:val="28"/>
        </w:rPr>
        <w:t xml:space="preserve"> Причины нарушения интеллектуального развития.</w:t>
      </w:r>
      <w:r w:rsidRPr="007E2E49">
        <w:rPr>
          <w:rFonts w:ascii="Times New Roman" w:hAnsi="Times New Roman"/>
          <w:sz w:val="28"/>
          <w:szCs w:val="28"/>
        </w:rPr>
        <w:t xml:space="preserve"> Особенности общих структур деятельности и произвольной регуляции детей с расстройствами интеллектуального развития.</w:t>
      </w:r>
      <w:r w:rsidRPr="007E2E49">
        <w:rPr>
          <w:rFonts w:ascii="Times New Roman" w:hAnsi="Times New Roman"/>
          <w:spacing w:val="1"/>
          <w:sz w:val="28"/>
          <w:szCs w:val="28"/>
        </w:rPr>
        <w:t xml:space="preserve"> Особенности познавательной сферы умственно отсталых детей: восприятия, внимания, памяти, мышления, речи.</w:t>
      </w:r>
    </w:p>
    <w:p w14:paraId="493850AA" w14:textId="77777777" w:rsidR="003B67F5" w:rsidRPr="007E2E49" w:rsidRDefault="003B67F5" w:rsidP="007E2E49">
      <w:pPr>
        <w:pStyle w:val="a5"/>
        <w:widowControl w:val="0"/>
        <w:ind w:left="0" w:firstLine="567"/>
        <w:rPr>
          <w:rFonts w:ascii="Times New Roman" w:hAnsi="Times New Roman"/>
          <w:spacing w:val="1"/>
          <w:sz w:val="28"/>
          <w:szCs w:val="28"/>
        </w:rPr>
      </w:pPr>
      <w:r w:rsidRPr="007E2E49">
        <w:rPr>
          <w:rFonts w:ascii="Times New Roman" w:hAnsi="Times New Roman"/>
          <w:spacing w:val="1"/>
          <w:sz w:val="28"/>
          <w:szCs w:val="28"/>
        </w:rPr>
        <w:t xml:space="preserve">Особенности личности умственно отсталых детей </w:t>
      </w:r>
      <w:r w:rsidRPr="007E2E49">
        <w:rPr>
          <w:rFonts w:ascii="Times New Roman" w:hAnsi="Times New Roman"/>
          <w:spacing w:val="7"/>
          <w:sz w:val="28"/>
          <w:szCs w:val="28"/>
        </w:rPr>
        <w:t xml:space="preserve">(общая характеристика, особенности социальных отношений и общения, Я-концепция, </w:t>
      </w:r>
      <w:r w:rsidRPr="007E2E49">
        <w:rPr>
          <w:rFonts w:ascii="Times New Roman" w:hAnsi="Times New Roman"/>
          <w:spacing w:val="-4"/>
          <w:sz w:val="28"/>
          <w:szCs w:val="28"/>
        </w:rPr>
        <w:t>самооценка, уровень притязаний, взаимоотношение интеллекта и аффекта)</w:t>
      </w:r>
      <w:r w:rsidRPr="007E2E49">
        <w:rPr>
          <w:rFonts w:ascii="Times New Roman" w:hAnsi="Times New Roman"/>
          <w:spacing w:val="1"/>
          <w:sz w:val="28"/>
          <w:szCs w:val="28"/>
        </w:rPr>
        <w:t xml:space="preserve">. </w:t>
      </w:r>
      <w:r w:rsidRPr="007E2E49">
        <w:rPr>
          <w:rFonts w:ascii="Times New Roman" w:hAnsi="Times New Roman"/>
          <w:sz w:val="28"/>
          <w:szCs w:val="28"/>
        </w:rPr>
        <w:t xml:space="preserve">Проблемы </w:t>
      </w:r>
      <w:r w:rsidRPr="007E2E49">
        <w:rPr>
          <w:rFonts w:ascii="Times New Roman" w:hAnsi="Times New Roman"/>
          <w:spacing w:val="-4"/>
          <w:sz w:val="28"/>
          <w:szCs w:val="28"/>
        </w:rPr>
        <w:t>социализации умственно отсталого ребенка. Коррекционная работа с детьми с расстройствами интеллектуального развития.</w:t>
      </w:r>
    </w:p>
    <w:p w14:paraId="107B6DCA" w14:textId="56AF52ED" w:rsidR="003B67F5" w:rsidRPr="007E2E49" w:rsidRDefault="003B67F5" w:rsidP="007E2E49">
      <w:pPr>
        <w:ind w:firstLine="567"/>
        <w:rPr>
          <w:sz w:val="28"/>
          <w:szCs w:val="28"/>
        </w:rPr>
      </w:pPr>
    </w:p>
    <w:p w14:paraId="1F0D308E" w14:textId="77777777" w:rsidR="00B6439F" w:rsidRPr="007E2E49" w:rsidRDefault="00B6439F" w:rsidP="007E2E49">
      <w:pPr>
        <w:ind w:firstLine="567"/>
        <w:rPr>
          <w:sz w:val="28"/>
          <w:szCs w:val="28"/>
        </w:rPr>
      </w:pPr>
    </w:p>
    <w:p w14:paraId="1D77A56C" w14:textId="77777777" w:rsidR="00B6439F" w:rsidRPr="007E2E49" w:rsidRDefault="00B6439F" w:rsidP="007E2E49">
      <w:pPr>
        <w:ind w:firstLine="567"/>
        <w:jc w:val="center"/>
        <w:rPr>
          <w:b/>
          <w:snapToGrid w:val="0"/>
          <w:sz w:val="28"/>
          <w:szCs w:val="28"/>
        </w:rPr>
      </w:pPr>
      <w:r w:rsidRPr="007E2E49">
        <w:rPr>
          <w:b/>
          <w:snapToGrid w:val="0"/>
          <w:sz w:val="28"/>
          <w:szCs w:val="28"/>
        </w:rPr>
        <w:t xml:space="preserve">ПЕДАГОГИЧЕСКАЯ ПСИХОЛОГИЯ </w:t>
      </w:r>
    </w:p>
    <w:p w14:paraId="54663716" w14:textId="77777777" w:rsidR="00B6439F" w:rsidRPr="007E2E49" w:rsidRDefault="00B6439F" w:rsidP="007E2E49">
      <w:pPr>
        <w:pStyle w:val="a5"/>
        <w:ind w:left="0" w:firstLine="567"/>
        <w:jc w:val="center"/>
        <w:rPr>
          <w:rFonts w:ascii="Times New Roman" w:hAnsi="Times New Roman"/>
          <w:b/>
          <w:snapToGrid w:val="0"/>
          <w:sz w:val="28"/>
          <w:szCs w:val="28"/>
        </w:rPr>
      </w:pPr>
    </w:p>
    <w:p w14:paraId="705C2134" w14:textId="77777777" w:rsidR="00B6439F" w:rsidRPr="007E2E49" w:rsidRDefault="00B6439F" w:rsidP="007E2E49">
      <w:pPr>
        <w:pStyle w:val="a5"/>
        <w:numPr>
          <w:ilvl w:val="0"/>
          <w:numId w:val="2"/>
        </w:numPr>
        <w:ind w:left="0" w:firstLine="567"/>
        <w:rPr>
          <w:rFonts w:ascii="Times New Roman" w:hAnsi="Times New Roman"/>
          <w:b/>
          <w:sz w:val="28"/>
          <w:szCs w:val="28"/>
        </w:rPr>
      </w:pPr>
      <w:r w:rsidRPr="007E2E49">
        <w:rPr>
          <w:rFonts w:ascii="Times New Roman" w:hAnsi="Times New Roman"/>
          <w:b/>
          <w:snapToGrid w:val="0"/>
          <w:sz w:val="28"/>
          <w:szCs w:val="28"/>
        </w:rPr>
        <w:t>Педагогическая психология как отрасль психологической науки.</w:t>
      </w:r>
    </w:p>
    <w:p w14:paraId="1972BC6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Предмет, задачи, структура и проблемы педагогической психологии. Современное определение предмета педагогической психологии. Задачи педагогической психологии. Структура педагогической психологии. Педагогическая психология обучения, педагогическая психология воспитания. Педагогическая психология учителя. Проблема соотношения обучения и развития. Проблема соотношения обучения и воспитания. Проблема сенситивного периода в когнитивном и личностном развитии ребенка. Проблема детской одаренности и педагогической запущенности. Проблема индивидуализации обучения. Проблема социальной адаптации (социализации) и социальной реабилитации детей. Проблема психологической готовности учителя и воспитателя к работе с детьми.</w:t>
      </w:r>
    </w:p>
    <w:p w14:paraId="61B2A6A3" w14:textId="77777777" w:rsidR="00B6439F" w:rsidRPr="007E2E49" w:rsidRDefault="00B6439F" w:rsidP="007E2E49">
      <w:pPr>
        <w:widowControl w:val="0"/>
        <w:autoSpaceDE w:val="0"/>
        <w:autoSpaceDN w:val="0"/>
        <w:adjustRightInd w:val="0"/>
        <w:ind w:firstLine="567"/>
        <w:jc w:val="both"/>
        <w:rPr>
          <w:sz w:val="28"/>
          <w:szCs w:val="28"/>
        </w:rPr>
      </w:pPr>
    </w:p>
    <w:p w14:paraId="1DAFB8A6" w14:textId="77777777" w:rsidR="00B6439F" w:rsidRPr="007E2E49" w:rsidRDefault="00B6439F" w:rsidP="007E2E49">
      <w:pPr>
        <w:numPr>
          <w:ilvl w:val="0"/>
          <w:numId w:val="2"/>
        </w:numPr>
        <w:ind w:left="0" w:firstLine="567"/>
        <w:jc w:val="both"/>
        <w:rPr>
          <w:sz w:val="28"/>
          <w:szCs w:val="28"/>
        </w:rPr>
      </w:pPr>
      <w:r w:rsidRPr="007E2E49">
        <w:rPr>
          <w:b/>
          <w:snapToGrid w:val="0"/>
          <w:sz w:val="28"/>
          <w:szCs w:val="28"/>
        </w:rPr>
        <w:t>Учебная мотивация</w:t>
      </w:r>
    </w:p>
    <w:p w14:paraId="794B6E5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Общая характеристика и источники учебной мотивации. Содержательные и динамические характеристики мотивов. Классификация учебных мотивов. Характеристика внешних и внутренних мотивов учебной деятельности. Характеристика социальных и познавательных мотивов учебной деятельности. Характеристика мотивов достижения успеха и избегания неудач в учебной деятельности. Способы изучения мотивов учебной деятельности. Педагогическое наблюдение как основной метод изучения мотивации учебной деятельности. Анкетирование как метод изучения мотивации учебной деятельности. Методы изучения мотивации учебной деятельности по А.К. Марковой, по М. Фридману.</w:t>
      </w:r>
    </w:p>
    <w:p w14:paraId="5DD464EE" w14:textId="77777777" w:rsidR="00B6439F" w:rsidRPr="007E2E49" w:rsidRDefault="00B6439F" w:rsidP="007E2E49">
      <w:pPr>
        <w:ind w:firstLine="567"/>
        <w:jc w:val="both"/>
        <w:rPr>
          <w:sz w:val="28"/>
          <w:szCs w:val="28"/>
        </w:rPr>
      </w:pPr>
    </w:p>
    <w:p w14:paraId="3830E530" w14:textId="77777777" w:rsidR="00B6439F"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Психологическая характеристика обучаемости. </w:t>
      </w:r>
    </w:p>
    <w:p w14:paraId="46D53D66"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Понятие обучаемости в педагогической психологии. Характеристики и показатели обучаемости: основные, суммарные. Интеллектуальные свойства, определяющие обучаемость: обобщённость, осознанность, гибкость, устойчивость, самостоятельность мышления. Связь обучаемости с успеваемостью. Причины школьной неуспеваемости. Виды неуспеваемости. Общее и глубокое отставание. Частичная, но относительно стойкая неуспеваемость. Эпизодическая неуспеваемость. Психологическая типология неуспеваемости по Н.И. </w:t>
      </w:r>
      <w:proofErr w:type="spellStart"/>
      <w:r w:rsidRPr="007E2E49">
        <w:rPr>
          <w:rFonts w:ascii="Times New Roman" w:hAnsi="Times New Roman"/>
          <w:sz w:val="28"/>
          <w:szCs w:val="28"/>
        </w:rPr>
        <w:t>Мурачковскому</w:t>
      </w:r>
      <w:proofErr w:type="spellEnd"/>
      <w:r w:rsidRPr="007E2E49">
        <w:rPr>
          <w:rFonts w:ascii="Times New Roman" w:hAnsi="Times New Roman"/>
          <w:sz w:val="28"/>
          <w:szCs w:val="28"/>
        </w:rPr>
        <w:t>. Пути устранения неуспеваемости.</w:t>
      </w:r>
    </w:p>
    <w:p w14:paraId="7DA15F85" w14:textId="77777777" w:rsidR="00B6439F" w:rsidRPr="007E2E49" w:rsidRDefault="00B6439F" w:rsidP="007E2E49">
      <w:pPr>
        <w:ind w:firstLine="567"/>
      </w:pPr>
    </w:p>
    <w:p w14:paraId="32DA7FFB"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педагогической оценки</w:t>
      </w:r>
    </w:p>
    <w:p w14:paraId="036C9408"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Психологическая необходимость мотивирования учебной деятельности и воспитания детей. Понятие педагогической оценки. Ориентирующая и стимулирующая функции педагогической оценки. Валентность педагогической оценки, её классы. Предметные, персональные, материальные, моральные, результативные, процессуальные, количественные, качественные оценки. Типы парциальных оценок. Амбивалентные, отрицательные, положительные оценки и их роль в учебно-</w:t>
      </w:r>
      <w:r w:rsidRPr="007E2E49">
        <w:rPr>
          <w:rFonts w:ascii="Times New Roman" w:hAnsi="Times New Roman"/>
          <w:sz w:val="28"/>
          <w:szCs w:val="28"/>
        </w:rPr>
        <w:lastRenderedPageBreak/>
        <w:t>воспитательном процессе. Эффективность педагогической оценки на разных возрастных этапах. Влияние педагогической оценки на учебную деятельность и самооценку ребёнка.</w:t>
      </w:r>
    </w:p>
    <w:p w14:paraId="7777B432" w14:textId="77777777" w:rsidR="00B6439F" w:rsidRPr="007E2E49" w:rsidRDefault="00B6439F" w:rsidP="007E2E49">
      <w:pPr>
        <w:widowControl w:val="0"/>
        <w:autoSpaceDE w:val="0"/>
        <w:autoSpaceDN w:val="0"/>
        <w:adjustRightInd w:val="0"/>
        <w:ind w:firstLine="567"/>
        <w:jc w:val="both"/>
        <w:rPr>
          <w:sz w:val="28"/>
          <w:szCs w:val="28"/>
        </w:rPr>
      </w:pPr>
    </w:p>
    <w:p w14:paraId="4648D255"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воспитания</w:t>
      </w:r>
    </w:p>
    <w:p w14:paraId="72B9DD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Психологическая сущность воспитания. Понятие о целях воспитания. Зависимость целей воспитания от состояния и перспектив развития обще</w:t>
      </w:r>
      <w:r w:rsidRPr="007E2E49">
        <w:rPr>
          <w:rFonts w:ascii="Times New Roman" w:hAnsi="Times New Roman"/>
          <w:sz w:val="28"/>
          <w:szCs w:val="28"/>
        </w:rPr>
        <w:softHyphen/>
        <w:t>ства. Общие цели воспитания. Специфические цели воспитания. Методы и средства воспитания. Классификация методов воспитания. Прямые и косвенные, осознанные и неосознанные методы воспитания. Когнитивные, эмоциональные, поведенческие воспитательные воздействия. Особенности, достоинства и недостатки методов воспитания. Основные социальные институты воспитания, их потенциальное влияние на личность. Школьное воспитание. Воспитание в семье. Воспитание средствами массовой информации и средствами культуры. Воспитание искусством. Воспитание практическим жизненным опытом.</w:t>
      </w:r>
    </w:p>
    <w:p w14:paraId="5F7609F2" w14:textId="77777777" w:rsidR="00B6439F" w:rsidRPr="007E2E49" w:rsidRDefault="00B6439F" w:rsidP="007E2E49">
      <w:pPr>
        <w:widowControl w:val="0"/>
        <w:autoSpaceDE w:val="0"/>
        <w:autoSpaceDN w:val="0"/>
        <w:adjustRightInd w:val="0"/>
        <w:ind w:firstLine="567"/>
        <w:jc w:val="both"/>
        <w:rPr>
          <w:sz w:val="28"/>
          <w:szCs w:val="28"/>
        </w:rPr>
      </w:pPr>
    </w:p>
    <w:p w14:paraId="4E6875E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Психологические аспекты педагогической деятельности</w:t>
      </w:r>
    </w:p>
    <w:p w14:paraId="188136AE"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Профессиональная пригодность к педагогической деятельности. Психологическая готовность к труду учителя. Отличительные особенности педагогической деятельности. Предметное содержание педагогической деятельности. Мотивация педагогической деятельности. Основные функции педагогической деятельности: целеполагающие и организационно-структурные. Педагогические умения и их характеристика. Психолого-педагогические, коммуникативные, </w:t>
      </w:r>
      <w:proofErr w:type="spellStart"/>
      <w:r w:rsidRPr="007E2E49">
        <w:rPr>
          <w:rFonts w:ascii="Times New Roman" w:hAnsi="Times New Roman"/>
          <w:sz w:val="28"/>
          <w:szCs w:val="28"/>
        </w:rPr>
        <w:t>самонаправленные</w:t>
      </w:r>
      <w:proofErr w:type="spellEnd"/>
      <w:r w:rsidRPr="007E2E49">
        <w:rPr>
          <w:rFonts w:ascii="Times New Roman" w:hAnsi="Times New Roman"/>
          <w:sz w:val="28"/>
          <w:szCs w:val="28"/>
        </w:rPr>
        <w:t xml:space="preserve">, </w:t>
      </w:r>
      <w:proofErr w:type="spellStart"/>
      <w:r w:rsidRPr="007E2E49">
        <w:rPr>
          <w:rFonts w:ascii="Times New Roman" w:hAnsi="Times New Roman"/>
          <w:sz w:val="28"/>
          <w:szCs w:val="28"/>
        </w:rPr>
        <w:t>диагностико</w:t>
      </w:r>
      <w:proofErr w:type="spellEnd"/>
      <w:r w:rsidRPr="007E2E49">
        <w:rPr>
          <w:rFonts w:ascii="Times New Roman" w:hAnsi="Times New Roman"/>
          <w:sz w:val="28"/>
          <w:szCs w:val="28"/>
        </w:rPr>
        <w:t>-прогностические умения.</w:t>
      </w:r>
    </w:p>
    <w:p w14:paraId="301B776C" w14:textId="77777777" w:rsidR="00B6439F" w:rsidRPr="007E2E49" w:rsidRDefault="00B6439F" w:rsidP="007E2E49">
      <w:pPr>
        <w:widowControl w:val="0"/>
        <w:autoSpaceDE w:val="0"/>
        <w:autoSpaceDN w:val="0"/>
        <w:adjustRightInd w:val="0"/>
        <w:ind w:firstLine="567"/>
        <w:jc w:val="both"/>
        <w:rPr>
          <w:sz w:val="28"/>
          <w:szCs w:val="28"/>
        </w:rPr>
      </w:pPr>
    </w:p>
    <w:p w14:paraId="28C12548"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Психология педагогических способностей учителя</w:t>
      </w:r>
    </w:p>
    <w:p w14:paraId="14BFF3BB" w14:textId="77777777" w:rsidR="00B6439F" w:rsidRPr="007E2E49" w:rsidRDefault="00B6439F" w:rsidP="007E2E49">
      <w:pPr>
        <w:pStyle w:val="a5"/>
        <w:widowControl w:val="0"/>
        <w:autoSpaceDE w:val="0"/>
        <w:autoSpaceDN w:val="0"/>
        <w:adjustRightInd w:val="0"/>
        <w:ind w:left="0" w:firstLine="567"/>
        <w:rPr>
          <w:rFonts w:ascii="Times New Roman" w:hAnsi="Times New Roman"/>
          <w:spacing w:val="-2"/>
          <w:sz w:val="28"/>
          <w:szCs w:val="28"/>
        </w:rPr>
      </w:pPr>
      <w:r w:rsidRPr="007E2E49">
        <w:rPr>
          <w:rFonts w:ascii="Times New Roman" w:hAnsi="Times New Roman"/>
          <w:spacing w:val="-2"/>
          <w:sz w:val="28"/>
          <w:szCs w:val="28"/>
        </w:rPr>
        <w:t>Роль учите</w:t>
      </w:r>
      <w:r w:rsidRPr="007E2E49">
        <w:rPr>
          <w:rFonts w:ascii="Times New Roman" w:hAnsi="Times New Roman"/>
          <w:spacing w:val="-2"/>
          <w:sz w:val="28"/>
          <w:szCs w:val="28"/>
        </w:rPr>
        <w:softHyphen/>
        <w:t>ля в социальном, идеологическом, политическом и культурном прогрессе общества. Психологические требования к личности педагога. Основные требования, предъявляемые к интеллекту, эрудиции, культуре и личности педагога. Личностные и профессионально значимые качества педагога. Общие и специальные способности педагога. Специальные способности учи</w:t>
      </w:r>
      <w:r w:rsidRPr="007E2E49">
        <w:rPr>
          <w:rFonts w:ascii="Times New Roman" w:hAnsi="Times New Roman"/>
          <w:spacing w:val="-2"/>
          <w:sz w:val="28"/>
          <w:szCs w:val="28"/>
        </w:rPr>
        <w:softHyphen/>
        <w:t>теля, их источники и процесс формирования. Знания, умения и навыки педагога как воспитателя. Первостепенная важность воспитательных способностей при профессиональном отборе людей для педагогических профессий. Трудности сочетания в одном лице учительских и воспитательных способностей.</w:t>
      </w:r>
    </w:p>
    <w:p w14:paraId="22F605BB" w14:textId="77777777" w:rsidR="00B6439F" w:rsidRPr="007E2E49" w:rsidRDefault="00B6439F" w:rsidP="007E2E49">
      <w:pPr>
        <w:ind w:firstLine="567"/>
      </w:pPr>
    </w:p>
    <w:p w14:paraId="54F84313" w14:textId="77777777" w:rsidR="00D5103A" w:rsidRPr="007E2E49" w:rsidRDefault="00B6439F" w:rsidP="007E2E49">
      <w:pPr>
        <w:widowControl w:val="0"/>
        <w:numPr>
          <w:ilvl w:val="0"/>
          <w:numId w:val="2"/>
        </w:numPr>
        <w:autoSpaceDE w:val="0"/>
        <w:autoSpaceDN w:val="0"/>
        <w:adjustRightInd w:val="0"/>
        <w:ind w:left="0" w:firstLine="567"/>
        <w:jc w:val="both"/>
        <w:rPr>
          <w:sz w:val="28"/>
          <w:szCs w:val="28"/>
        </w:rPr>
      </w:pPr>
      <w:r w:rsidRPr="007E2E49">
        <w:rPr>
          <w:b/>
          <w:sz w:val="28"/>
          <w:szCs w:val="28"/>
        </w:rPr>
        <w:t xml:space="preserve">Психология педагогического общения как форма взаимодействия субъектов образовательного процесса. </w:t>
      </w:r>
    </w:p>
    <w:p w14:paraId="5826C28D" w14:textId="533217FA" w:rsidR="00B6439F" w:rsidRPr="007E2E49" w:rsidRDefault="00B6439F" w:rsidP="007E2E49">
      <w:pPr>
        <w:widowControl w:val="0"/>
        <w:autoSpaceDE w:val="0"/>
        <w:autoSpaceDN w:val="0"/>
        <w:adjustRightInd w:val="0"/>
        <w:ind w:firstLine="567"/>
        <w:jc w:val="both"/>
        <w:rPr>
          <w:sz w:val="28"/>
          <w:szCs w:val="28"/>
        </w:rPr>
      </w:pPr>
      <w:r w:rsidRPr="007E2E49">
        <w:rPr>
          <w:sz w:val="28"/>
          <w:szCs w:val="28"/>
        </w:rPr>
        <w:t xml:space="preserve">Понятие и характеристика педагогического общения, его специфика и направленность. Педагогическое общение как форма взаимодействия субъектов образовательного процесса. Педагогические и собственно коммуникативные задачи педагогического общения. Функции и компоненты </w:t>
      </w:r>
      <w:r w:rsidRPr="007E2E49">
        <w:rPr>
          <w:sz w:val="28"/>
          <w:szCs w:val="28"/>
        </w:rPr>
        <w:lastRenderedPageBreak/>
        <w:t xml:space="preserve">педагогического общения. Стили и барьеры педагогического общения Стиль общения как устойчивая форма способов и средств взаимодействия. Общение на основе высоких профессиональных установок педагога. Общение на основе дружеского расположения. Общение-дистанция. Общение-устрашение. Общение-заигрывание. Барьеры в общении. Затруднения в педагогическом общении в разных областях: </w:t>
      </w:r>
      <w:proofErr w:type="spellStart"/>
      <w:r w:rsidRPr="007E2E49">
        <w:rPr>
          <w:sz w:val="28"/>
          <w:szCs w:val="28"/>
        </w:rPr>
        <w:t>этносоциокультурной</w:t>
      </w:r>
      <w:proofErr w:type="spellEnd"/>
      <w:r w:rsidRPr="007E2E49">
        <w:rPr>
          <w:sz w:val="28"/>
          <w:szCs w:val="28"/>
        </w:rPr>
        <w:t xml:space="preserve">, </w:t>
      </w:r>
      <w:proofErr w:type="spellStart"/>
      <w:r w:rsidRPr="007E2E49">
        <w:rPr>
          <w:sz w:val="28"/>
          <w:szCs w:val="28"/>
        </w:rPr>
        <w:t>статусно</w:t>
      </w:r>
      <w:proofErr w:type="spellEnd"/>
      <w:r w:rsidRPr="007E2E49">
        <w:rPr>
          <w:sz w:val="28"/>
          <w:szCs w:val="28"/>
        </w:rPr>
        <w:t>-позиционно-ролевой, возрастной, индивидуально-психологической, деятельностной. Пути преодоления барьеров в общении.</w:t>
      </w:r>
    </w:p>
    <w:p w14:paraId="6202840C" w14:textId="77777777" w:rsidR="00B6439F" w:rsidRPr="007E2E49" w:rsidRDefault="00B6439F" w:rsidP="007E2E49">
      <w:pPr>
        <w:widowControl w:val="0"/>
        <w:autoSpaceDE w:val="0"/>
        <w:autoSpaceDN w:val="0"/>
        <w:adjustRightInd w:val="0"/>
        <w:ind w:firstLine="567"/>
        <w:jc w:val="both"/>
        <w:rPr>
          <w:b/>
          <w:sz w:val="28"/>
          <w:szCs w:val="28"/>
        </w:rPr>
      </w:pPr>
    </w:p>
    <w:p w14:paraId="15909E9F" w14:textId="77777777" w:rsidR="00B6439F" w:rsidRPr="007E2E49" w:rsidRDefault="00B6439F" w:rsidP="007E2E49">
      <w:pPr>
        <w:widowControl w:val="0"/>
        <w:numPr>
          <w:ilvl w:val="0"/>
          <w:numId w:val="2"/>
        </w:numPr>
        <w:autoSpaceDE w:val="0"/>
        <w:autoSpaceDN w:val="0"/>
        <w:adjustRightInd w:val="0"/>
        <w:ind w:left="0" w:firstLine="567"/>
        <w:jc w:val="both"/>
        <w:rPr>
          <w:b/>
          <w:sz w:val="28"/>
          <w:szCs w:val="28"/>
        </w:rPr>
      </w:pPr>
      <w:r w:rsidRPr="007E2E49">
        <w:rPr>
          <w:b/>
          <w:sz w:val="28"/>
          <w:szCs w:val="28"/>
        </w:rPr>
        <w:t>Педагогические конфликты, пути их разрешения</w:t>
      </w:r>
    </w:p>
    <w:p w14:paraId="68220091" w14:textId="77777777" w:rsidR="00B6439F" w:rsidRPr="007E2E49" w:rsidRDefault="00B6439F" w:rsidP="007E2E49">
      <w:pPr>
        <w:pStyle w:val="a5"/>
        <w:widowControl w:val="0"/>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Понятие конфликта в педагогическом взаимодействии. Педагогический конфликт как частный вид социальных конфликтов. Типы и причины педагогических конфликтов. Конструктивное и неконструктивное разрешение педагогических конфликтов</w:t>
      </w:r>
    </w:p>
    <w:p w14:paraId="280EB12A" w14:textId="77777777" w:rsidR="00B6439F" w:rsidRPr="007E2E49" w:rsidRDefault="00B6439F" w:rsidP="007E2E49">
      <w:pPr>
        <w:widowControl w:val="0"/>
        <w:autoSpaceDE w:val="0"/>
        <w:autoSpaceDN w:val="0"/>
        <w:adjustRightInd w:val="0"/>
        <w:ind w:firstLine="567"/>
        <w:jc w:val="both"/>
        <w:rPr>
          <w:bCs/>
          <w:sz w:val="28"/>
          <w:szCs w:val="28"/>
        </w:rPr>
      </w:pPr>
    </w:p>
    <w:p w14:paraId="7917928E" w14:textId="77777777" w:rsidR="00B6439F" w:rsidRPr="007E2E49" w:rsidRDefault="00B6439F" w:rsidP="007E2E49">
      <w:pPr>
        <w:widowControl w:val="0"/>
        <w:autoSpaceDE w:val="0"/>
        <w:autoSpaceDN w:val="0"/>
        <w:adjustRightInd w:val="0"/>
        <w:ind w:firstLine="567"/>
        <w:jc w:val="center"/>
        <w:rPr>
          <w:b/>
          <w:bCs/>
          <w:sz w:val="28"/>
          <w:szCs w:val="28"/>
        </w:rPr>
      </w:pPr>
      <w:r w:rsidRPr="007E2E49">
        <w:rPr>
          <w:b/>
          <w:bCs/>
          <w:sz w:val="28"/>
          <w:szCs w:val="28"/>
        </w:rPr>
        <w:t>ЭКСПЕРИМЕНТАЛЬНАЯ ПСИХОЛОГИЯ</w:t>
      </w:r>
    </w:p>
    <w:p w14:paraId="185E5A2F" w14:textId="77777777" w:rsidR="00B6439F" w:rsidRPr="007E2E49" w:rsidRDefault="00B6439F" w:rsidP="007E2E49">
      <w:pPr>
        <w:widowControl w:val="0"/>
        <w:autoSpaceDE w:val="0"/>
        <w:autoSpaceDN w:val="0"/>
        <w:adjustRightInd w:val="0"/>
        <w:ind w:firstLine="567"/>
        <w:jc w:val="center"/>
        <w:rPr>
          <w:b/>
          <w:bCs/>
          <w:sz w:val="28"/>
          <w:szCs w:val="28"/>
        </w:rPr>
      </w:pPr>
    </w:p>
    <w:p w14:paraId="76B675A4" w14:textId="77777777" w:rsidR="00B6439F" w:rsidRPr="007E2E49" w:rsidRDefault="00B6439F" w:rsidP="007E2E49">
      <w:pPr>
        <w:pStyle w:val="a9"/>
        <w:numPr>
          <w:ilvl w:val="0"/>
          <w:numId w:val="2"/>
        </w:numPr>
        <w:tabs>
          <w:tab w:val="left" w:pos="851"/>
        </w:tabs>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 xml:space="preserve">Эксперимент как метод психологического исследования </w:t>
      </w:r>
    </w:p>
    <w:p w14:paraId="50CC1A1A" w14:textId="77777777" w:rsidR="00B6439F" w:rsidRPr="007E2E49" w:rsidRDefault="00B6439F" w:rsidP="007E2E49">
      <w:pPr>
        <w:pStyle w:val="a9"/>
        <w:tabs>
          <w:tab w:val="left" w:pos="851"/>
        </w:tabs>
        <w:ind w:firstLine="567"/>
        <w:jc w:val="both"/>
        <w:rPr>
          <w:rFonts w:ascii="Times New Roman" w:hAnsi="Times New Roman" w:cs="Times New Roman"/>
          <w:sz w:val="28"/>
          <w:szCs w:val="28"/>
        </w:rPr>
      </w:pPr>
      <w:r w:rsidRPr="007E2E49">
        <w:rPr>
          <w:rFonts w:ascii="Times New Roman" w:hAnsi="Times New Roman" w:cs="Times New Roman"/>
          <w:sz w:val="28"/>
          <w:szCs w:val="28"/>
        </w:rPr>
        <w:t>Исторические предпосылки использования в психологии эксперимен</w:t>
      </w:r>
      <w:r w:rsidRPr="007E2E49">
        <w:rPr>
          <w:rFonts w:ascii="Times New Roman" w:hAnsi="Times New Roman" w:cs="Times New Roman"/>
          <w:sz w:val="28"/>
          <w:szCs w:val="28"/>
        </w:rPr>
        <w:softHyphen/>
        <w:t xml:space="preserve">тального метода. Понятие эксперимента, его отличие от наблюдения. Основные признаки классификации и виды психологических экспериментов: по условиям проведения, по цели, по методическому обеспечению, по экспериментальному плану и др. Понятие о плане эксперимента. </w:t>
      </w:r>
      <w:proofErr w:type="spellStart"/>
      <w:r w:rsidRPr="007E2E49">
        <w:rPr>
          <w:rFonts w:ascii="Times New Roman" w:hAnsi="Times New Roman" w:cs="Times New Roman"/>
          <w:sz w:val="28"/>
          <w:szCs w:val="28"/>
        </w:rPr>
        <w:t>Квазиэксперимент</w:t>
      </w:r>
      <w:proofErr w:type="spellEnd"/>
      <w:r w:rsidRPr="007E2E49">
        <w:rPr>
          <w:rFonts w:ascii="Times New Roman" w:hAnsi="Times New Roman" w:cs="Times New Roman"/>
          <w:sz w:val="28"/>
          <w:szCs w:val="28"/>
        </w:rPr>
        <w:t xml:space="preserve"> (В.Н. Дружинин). Идеальный эксперимент: обязательные требования (Дж. Кэмпбелл). Использование формирующего эксперимента в отечественной психологии. Этические принципы экспериментирования в психологии. Примеры экспериментов различных видов.</w:t>
      </w:r>
    </w:p>
    <w:p w14:paraId="4112254C" w14:textId="77777777" w:rsidR="00B6439F" w:rsidRPr="007E2E49" w:rsidRDefault="00B6439F" w:rsidP="007E2E49">
      <w:pPr>
        <w:tabs>
          <w:tab w:val="left" w:pos="851"/>
        </w:tabs>
        <w:ind w:firstLine="567"/>
        <w:jc w:val="both"/>
        <w:rPr>
          <w:sz w:val="28"/>
          <w:szCs w:val="28"/>
        </w:rPr>
      </w:pPr>
    </w:p>
    <w:p w14:paraId="702DA3E2" w14:textId="77777777" w:rsidR="00B6439F" w:rsidRPr="007E2E49" w:rsidRDefault="00B6439F" w:rsidP="007E2E49">
      <w:pPr>
        <w:pStyle w:val="a9"/>
        <w:numPr>
          <w:ilvl w:val="0"/>
          <w:numId w:val="2"/>
        </w:numPr>
        <w:ind w:left="0" w:firstLine="567"/>
        <w:jc w:val="both"/>
        <w:rPr>
          <w:rFonts w:ascii="Times New Roman" w:hAnsi="Times New Roman" w:cs="Times New Roman"/>
          <w:sz w:val="28"/>
          <w:szCs w:val="28"/>
        </w:rPr>
      </w:pPr>
      <w:r w:rsidRPr="007E2E49">
        <w:rPr>
          <w:rFonts w:ascii="Times New Roman" w:hAnsi="Times New Roman" w:cs="Times New Roman"/>
          <w:b/>
          <w:sz w:val="28"/>
          <w:szCs w:val="28"/>
        </w:rPr>
        <w:t>Эксперимент как манипулирование переменными</w:t>
      </w:r>
    </w:p>
    <w:p w14:paraId="21F4F5B0" w14:textId="77777777" w:rsidR="00B6439F" w:rsidRPr="007E2E49" w:rsidRDefault="00B6439F" w:rsidP="007E2E49">
      <w:pPr>
        <w:pStyle w:val="a9"/>
        <w:ind w:firstLine="567"/>
        <w:jc w:val="both"/>
        <w:rPr>
          <w:rFonts w:ascii="Times New Roman" w:hAnsi="Times New Roman" w:cs="Times New Roman"/>
          <w:sz w:val="28"/>
          <w:szCs w:val="28"/>
        </w:rPr>
      </w:pPr>
      <w:r w:rsidRPr="007E2E49">
        <w:rPr>
          <w:rFonts w:ascii="Times New Roman" w:hAnsi="Times New Roman" w:cs="Times New Roman"/>
          <w:sz w:val="28"/>
          <w:szCs w:val="28"/>
        </w:rPr>
        <w:t xml:space="preserve">Зависимые и независимые переменные в эксперименте. Понятие экспериментального плана. Простые, комплексные и </w:t>
      </w:r>
      <w:proofErr w:type="spellStart"/>
      <w:r w:rsidRPr="007E2E49">
        <w:rPr>
          <w:rFonts w:ascii="Times New Roman" w:hAnsi="Times New Roman" w:cs="Times New Roman"/>
          <w:sz w:val="28"/>
          <w:szCs w:val="28"/>
        </w:rPr>
        <w:t>квазиэкспериментальные</w:t>
      </w:r>
      <w:proofErr w:type="spellEnd"/>
      <w:r w:rsidRPr="007E2E49">
        <w:rPr>
          <w:rFonts w:ascii="Times New Roman" w:hAnsi="Times New Roman" w:cs="Times New Roman"/>
          <w:sz w:val="28"/>
          <w:szCs w:val="28"/>
        </w:rPr>
        <w:t xml:space="preserve"> планы. Содержательное и формальное планирование эксперимента. Экспериментальная и контрольная группы. Классификация независимых переменных (Дж. Кэмпбелл). Управляемые переменные. Относительно постоянные аспекты окружения. «</w:t>
      </w:r>
      <w:proofErr w:type="spellStart"/>
      <w:r w:rsidRPr="007E2E49">
        <w:rPr>
          <w:rFonts w:ascii="Times New Roman" w:hAnsi="Times New Roman" w:cs="Times New Roman"/>
          <w:sz w:val="28"/>
          <w:szCs w:val="28"/>
        </w:rPr>
        <w:t>Организмические</w:t>
      </w:r>
      <w:proofErr w:type="spellEnd"/>
      <w:r w:rsidRPr="007E2E49">
        <w:rPr>
          <w:rFonts w:ascii="Times New Roman" w:hAnsi="Times New Roman" w:cs="Times New Roman"/>
          <w:sz w:val="28"/>
          <w:szCs w:val="28"/>
        </w:rPr>
        <w:t>» переменные. Тестируемые переменные. Методы контроля переменных в эксперименте (прямого контроля, выравнивания, рандомизации).</w:t>
      </w:r>
    </w:p>
    <w:p w14:paraId="4D8219A8" w14:textId="77777777" w:rsidR="00B6439F" w:rsidRPr="007E2E49" w:rsidRDefault="00B6439F" w:rsidP="007E2E49">
      <w:pPr>
        <w:pStyle w:val="a9"/>
        <w:ind w:firstLine="567"/>
        <w:jc w:val="both"/>
        <w:rPr>
          <w:rFonts w:ascii="Times New Roman" w:hAnsi="Times New Roman" w:cs="Times New Roman"/>
          <w:sz w:val="28"/>
          <w:szCs w:val="28"/>
        </w:rPr>
      </w:pPr>
    </w:p>
    <w:p w14:paraId="131F2F21" w14:textId="77777777" w:rsidR="00B6439F" w:rsidRPr="007E2E49" w:rsidRDefault="00B6439F" w:rsidP="007E2E49">
      <w:pPr>
        <w:pStyle w:val="a9"/>
        <w:numPr>
          <w:ilvl w:val="0"/>
          <w:numId w:val="2"/>
        </w:numPr>
        <w:ind w:left="0" w:firstLine="567"/>
        <w:jc w:val="both"/>
        <w:rPr>
          <w:rFonts w:ascii="Times New Roman" w:hAnsi="Times New Roman" w:cs="Times New Roman"/>
          <w:b/>
          <w:sz w:val="28"/>
          <w:szCs w:val="28"/>
        </w:rPr>
      </w:pPr>
      <w:r w:rsidRPr="007E2E49">
        <w:rPr>
          <w:rFonts w:ascii="Times New Roman" w:hAnsi="Times New Roman" w:cs="Times New Roman"/>
          <w:b/>
          <w:sz w:val="28"/>
          <w:szCs w:val="28"/>
        </w:rPr>
        <w:t xml:space="preserve">Эффекты </w:t>
      </w:r>
      <w:proofErr w:type="spellStart"/>
      <w:r w:rsidRPr="007E2E49">
        <w:rPr>
          <w:rFonts w:ascii="Times New Roman" w:hAnsi="Times New Roman" w:cs="Times New Roman"/>
          <w:b/>
          <w:sz w:val="28"/>
          <w:szCs w:val="28"/>
        </w:rPr>
        <w:t>Пигмалиона</w:t>
      </w:r>
      <w:proofErr w:type="spellEnd"/>
      <w:r w:rsidRPr="007E2E49">
        <w:rPr>
          <w:rFonts w:ascii="Times New Roman" w:hAnsi="Times New Roman" w:cs="Times New Roman"/>
          <w:b/>
          <w:sz w:val="28"/>
          <w:szCs w:val="28"/>
        </w:rPr>
        <w:t xml:space="preserve">, Хоторна, </w:t>
      </w:r>
      <w:proofErr w:type="spellStart"/>
      <w:r w:rsidRPr="007E2E49">
        <w:rPr>
          <w:rFonts w:ascii="Times New Roman" w:hAnsi="Times New Roman" w:cs="Times New Roman"/>
          <w:b/>
          <w:sz w:val="28"/>
          <w:szCs w:val="28"/>
        </w:rPr>
        <w:t>Зайонца</w:t>
      </w:r>
      <w:proofErr w:type="spellEnd"/>
      <w:r w:rsidRPr="007E2E49">
        <w:rPr>
          <w:rFonts w:ascii="Times New Roman" w:hAnsi="Times New Roman" w:cs="Times New Roman"/>
          <w:b/>
          <w:sz w:val="28"/>
          <w:szCs w:val="28"/>
        </w:rPr>
        <w:t xml:space="preserve"> в общении экспериментатора и испытуемого</w:t>
      </w:r>
    </w:p>
    <w:p w14:paraId="2E5FCA73" w14:textId="77777777" w:rsidR="00B6439F" w:rsidRPr="007E2E49" w:rsidRDefault="00B6439F" w:rsidP="007E2E49">
      <w:pPr>
        <w:pStyle w:val="33"/>
        <w:spacing w:after="0"/>
        <w:ind w:firstLine="567"/>
        <w:jc w:val="both"/>
        <w:rPr>
          <w:sz w:val="28"/>
          <w:szCs w:val="28"/>
        </w:rPr>
      </w:pPr>
      <w:r w:rsidRPr="007E2E49">
        <w:rPr>
          <w:sz w:val="28"/>
          <w:szCs w:val="28"/>
        </w:rPr>
        <w:t xml:space="preserve">Деятельность испытуемого и экспериментатора в эксперименте. Мотивация участия испытуемого в эксперименте. Эффект Пигмалиона. Эффект Хоторна. Эффект </w:t>
      </w:r>
      <w:proofErr w:type="spellStart"/>
      <w:r w:rsidRPr="007E2E49">
        <w:rPr>
          <w:sz w:val="28"/>
          <w:szCs w:val="28"/>
        </w:rPr>
        <w:t>Зайонца</w:t>
      </w:r>
      <w:proofErr w:type="spellEnd"/>
      <w:r w:rsidRPr="007E2E49">
        <w:rPr>
          <w:sz w:val="28"/>
          <w:szCs w:val="28"/>
        </w:rPr>
        <w:t xml:space="preserve"> (аудитории). Специальные методические </w:t>
      </w:r>
      <w:r w:rsidRPr="007E2E49">
        <w:rPr>
          <w:sz w:val="28"/>
          <w:szCs w:val="28"/>
        </w:rPr>
        <w:lastRenderedPageBreak/>
        <w:t>приёмы контроля влияния личности испытуемого и эффектов общения на результаты эксперимента: метод «плацебо вслепую», метод обмана, метод «скрытого» эксперимента, метод независимого измерения зависимых параметров, контроль восприятия испытуемым ситуации.</w:t>
      </w:r>
    </w:p>
    <w:p w14:paraId="2BE65FDE" w14:textId="088B7BCE" w:rsidR="00B6439F" w:rsidRPr="007E2E49" w:rsidRDefault="00B6439F" w:rsidP="007E2E49">
      <w:pPr>
        <w:pStyle w:val="33"/>
        <w:spacing w:after="0"/>
        <w:ind w:firstLine="567"/>
        <w:jc w:val="both"/>
        <w:rPr>
          <w:sz w:val="28"/>
          <w:szCs w:val="28"/>
        </w:rPr>
      </w:pPr>
    </w:p>
    <w:p w14:paraId="4EF4256E" w14:textId="77777777" w:rsidR="00B6439F" w:rsidRPr="007E2E49" w:rsidRDefault="00B6439F" w:rsidP="007E2E49">
      <w:pPr>
        <w:pStyle w:val="33"/>
        <w:spacing w:after="0"/>
        <w:ind w:firstLine="567"/>
        <w:jc w:val="both"/>
        <w:rPr>
          <w:sz w:val="28"/>
          <w:szCs w:val="28"/>
        </w:rPr>
      </w:pPr>
    </w:p>
    <w:p w14:paraId="3FF88311" w14:textId="77777777" w:rsidR="00B6439F" w:rsidRPr="007E2E49" w:rsidRDefault="00B6439F" w:rsidP="007E2E49">
      <w:pPr>
        <w:ind w:firstLine="567"/>
        <w:jc w:val="center"/>
        <w:rPr>
          <w:sz w:val="28"/>
          <w:szCs w:val="28"/>
        </w:rPr>
      </w:pPr>
      <w:r w:rsidRPr="007E2E49">
        <w:rPr>
          <w:b/>
          <w:bCs/>
          <w:sz w:val="28"/>
          <w:szCs w:val="28"/>
        </w:rPr>
        <w:t>ПСИХОЛОГИЯ РАЗВИТИЯ</w:t>
      </w:r>
    </w:p>
    <w:p w14:paraId="3BC8FE97" w14:textId="77777777" w:rsidR="00B6439F" w:rsidRPr="007E2E49" w:rsidRDefault="00B6439F" w:rsidP="007E2E49">
      <w:pPr>
        <w:ind w:firstLine="567"/>
        <w:rPr>
          <w:sz w:val="28"/>
          <w:szCs w:val="28"/>
        </w:rPr>
      </w:pPr>
    </w:p>
    <w:p w14:paraId="28DBB169"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П</w:t>
      </w:r>
      <w:r w:rsidRPr="007E2E49">
        <w:rPr>
          <w:rFonts w:ascii="Times New Roman" w:hAnsi="Times New Roman"/>
          <w:b/>
          <w:sz w:val="28"/>
          <w:szCs w:val="28"/>
        </w:rPr>
        <w:t>сихология развития как наука</w:t>
      </w:r>
      <w:r w:rsidRPr="007E2E49">
        <w:rPr>
          <w:rFonts w:ascii="Times New Roman" w:hAnsi="Times New Roman"/>
          <w:b/>
          <w:bCs/>
          <w:sz w:val="28"/>
          <w:szCs w:val="28"/>
        </w:rPr>
        <w:t xml:space="preserve"> </w:t>
      </w:r>
    </w:p>
    <w:p w14:paraId="0F31D8B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психологии развития как науки. Объект и предмет изучения возрастной психологии. Основные разделы возрастной психологии. Исторический экскурс возникновения и развития возрастной психологии. </w:t>
      </w:r>
    </w:p>
    <w:p w14:paraId="0653E0F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«развитие», «созревание», «рост», «возраст». Феноменология возраста (биологический, социальный, психологический, культурный возраст). Проблема нормы в психологии развития. Индивидуальные различия на разных этапах развития. Социализация детей в изменяющемся мире.</w:t>
      </w:r>
    </w:p>
    <w:p w14:paraId="5AE925B6"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Теоретические и практические задачи </w:t>
      </w:r>
      <w:r w:rsidRPr="007E2E49">
        <w:rPr>
          <w:rFonts w:ascii="Times New Roman" w:hAnsi="Times New Roman"/>
          <w:bCs/>
          <w:sz w:val="28"/>
          <w:szCs w:val="28"/>
        </w:rPr>
        <w:t>психологии развития</w:t>
      </w:r>
      <w:r w:rsidRPr="007E2E49">
        <w:rPr>
          <w:rFonts w:ascii="Times New Roman" w:hAnsi="Times New Roman"/>
          <w:sz w:val="28"/>
          <w:szCs w:val="28"/>
        </w:rPr>
        <w:t>. Значение психологии развития для теории и практики воспитания, обучения, помощи взрослым и пожилым людям. Связь психологии развития с психологическими дисциплинами и другими науками.</w:t>
      </w:r>
    </w:p>
    <w:p w14:paraId="3D589EBE"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bCs/>
          <w:sz w:val="28"/>
          <w:szCs w:val="28"/>
        </w:rPr>
        <w:t xml:space="preserve">Стратегии и методы исследования психологии развития. </w:t>
      </w:r>
      <w:r w:rsidRPr="007E2E49">
        <w:rPr>
          <w:rFonts w:ascii="Times New Roman" w:hAnsi="Times New Roman"/>
          <w:sz w:val="28"/>
          <w:szCs w:val="28"/>
        </w:rPr>
        <w:t xml:space="preserve">Проблема метода исследования психического развития. Исследовательские стратегии: констатация и формирование. Стратегии исследования ребенка. Наблюдение и эксперимент как основные методы исследования </w:t>
      </w:r>
      <w:r w:rsidRPr="007E2E49">
        <w:rPr>
          <w:rFonts w:ascii="Times New Roman" w:hAnsi="Times New Roman"/>
          <w:bCs/>
          <w:sz w:val="28"/>
          <w:szCs w:val="28"/>
        </w:rPr>
        <w:t>психологии развития</w:t>
      </w:r>
      <w:r w:rsidRPr="007E2E49">
        <w:rPr>
          <w:rFonts w:ascii="Times New Roman" w:hAnsi="Times New Roman"/>
          <w:sz w:val="28"/>
          <w:szCs w:val="28"/>
        </w:rPr>
        <w:t>. Метод наблюдения, его виды и ценность в исследовании детского развития. Эксперимент как метод эмпирического исследования, его виды (лабораторный, естественный, формирующий). Близнецовый метод. Вспомогательные методы исследования: анализ продуктов деятельности, опрос (беседа, интервью), тестирование.</w:t>
      </w:r>
    </w:p>
    <w:p w14:paraId="0BCEC0E2" w14:textId="77777777" w:rsidR="00B6439F" w:rsidRPr="007E2E49" w:rsidRDefault="00B6439F" w:rsidP="007E2E49">
      <w:pPr>
        <w:pStyle w:val="Style3"/>
        <w:widowControl/>
        <w:spacing w:line="240" w:lineRule="auto"/>
        <w:ind w:firstLine="567"/>
        <w:rPr>
          <w:b/>
          <w:bCs/>
          <w:sz w:val="28"/>
          <w:szCs w:val="28"/>
        </w:rPr>
      </w:pPr>
    </w:p>
    <w:p w14:paraId="15CA5A1F" w14:textId="77777777" w:rsidR="00B6439F" w:rsidRPr="007E2E49" w:rsidRDefault="00B6439F" w:rsidP="007E2E49">
      <w:pPr>
        <w:pStyle w:val="Style3"/>
        <w:widowControl/>
        <w:numPr>
          <w:ilvl w:val="0"/>
          <w:numId w:val="2"/>
        </w:numPr>
        <w:spacing w:line="240" w:lineRule="auto"/>
        <w:ind w:left="0" w:firstLine="567"/>
        <w:rPr>
          <w:rStyle w:val="FontStyle54"/>
          <w:b/>
          <w:bCs/>
          <w:i/>
          <w:iCs/>
          <w:sz w:val="28"/>
          <w:szCs w:val="28"/>
        </w:rPr>
      </w:pPr>
      <w:r w:rsidRPr="007E2E49">
        <w:rPr>
          <w:b/>
          <w:bCs/>
          <w:sz w:val="28"/>
          <w:szCs w:val="28"/>
        </w:rPr>
        <w:t>П</w:t>
      </w:r>
      <w:r w:rsidRPr="007E2E49">
        <w:rPr>
          <w:rStyle w:val="FontStyle19"/>
          <w:b/>
          <w:bCs/>
          <w:i w:val="0"/>
          <w:iCs w:val="0"/>
          <w:sz w:val="28"/>
          <w:szCs w:val="28"/>
        </w:rPr>
        <w:t>онятие психологического возраста</w:t>
      </w:r>
    </w:p>
    <w:p w14:paraId="0EF01DB3" w14:textId="77777777" w:rsidR="00B6439F" w:rsidRPr="007E2E49" w:rsidRDefault="00B6439F" w:rsidP="007E2E49">
      <w:pPr>
        <w:pStyle w:val="Style3"/>
        <w:widowControl/>
        <w:spacing w:line="240" w:lineRule="auto"/>
        <w:ind w:firstLine="567"/>
        <w:rPr>
          <w:sz w:val="28"/>
          <w:szCs w:val="28"/>
        </w:rPr>
      </w:pPr>
      <w:r w:rsidRPr="007E2E49">
        <w:rPr>
          <w:sz w:val="28"/>
          <w:szCs w:val="28"/>
        </w:rPr>
        <w:t>Категориальная репрезентация возраста: созревание, становление, развитие. Понятие возраста. Биологический возраст. Социальный возраст. Психологический возраст. Жизненный путь индивида. Возрастные свойства, процессы, стадии. Нормативные критерии возраста и стереотипы. Символизм возрастных процессов. Возрастная субкультура.</w:t>
      </w:r>
    </w:p>
    <w:p w14:paraId="2CB0059D"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Категория возраста: хронологический, биологический, психологический, </w:t>
      </w:r>
      <w:r w:rsidRPr="007E2E49">
        <w:rPr>
          <w:rStyle w:val="FontStyle24"/>
          <w:sz w:val="28"/>
          <w:szCs w:val="28"/>
        </w:rPr>
        <w:t xml:space="preserve">социальный </w:t>
      </w:r>
      <w:r w:rsidRPr="007E2E49">
        <w:rPr>
          <w:rStyle w:val="FontStyle54"/>
          <w:sz w:val="28"/>
          <w:szCs w:val="28"/>
        </w:rPr>
        <w:t xml:space="preserve">возраст. Время жизни </w:t>
      </w:r>
      <w:r w:rsidRPr="007E2E49">
        <w:rPr>
          <w:rStyle w:val="FontStyle24"/>
          <w:sz w:val="28"/>
          <w:szCs w:val="28"/>
        </w:rPr>
        <w:t xml:space="preserve">и </w:t>
      </w:r>
      <w:r w:rsidRPr="007E2E49">
        <w:rPr>
          <w:rStyle w:val="FontStyle54"/>
          <w:sz w:val="28"/>
          <w:szCs w:val="28"/>
        </w:rPr>
        <w:t xml:space="preserve">жизненный </w:t>
      </w:r>
      <w:r w:rsidRPr="007E2E49">
        <w:rPr>
          <w:rStyle w:val="FontStyle24"/>
          <w:sz w:val="28"/>
          <w:szCs w:val="28"/>
        </w:rPr>
        <w:t xml:space="preserve">цикл. </w:t>
      </w:r>
      <w:r w:rsidRPr="007E2E49">
        <w:rPr>
          <w:rStyle w:val="FontStyle54"/>
          <w:sz w:val="28"/>
          <w:szCs w:val="28"/>
        </w:rPr>
        <w:t xml:space="preserve">Возрастная стратификация общества: возрастная степень, возрастной класс. Возрастная группа. Системы отсчета для анализа возрастных категорий: соотношение уровней дифференциации, эмпирических критериев и возрастных периодов психического развития. </w:t>
      </w:r>
    </w:p>
    <w:p w14:paraId="77D42A9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Style w:val="FontStyle54"/>
          <w:sz w:val="28"/>
          <w:szCs w:val="28"/>
        </w:rPr>
      </w:pPr>
      <w:r w:rsidRPr="007E2E49">
        <w:rPr>
          <w:rStyle w:val="FontStyle54"/>
          <w:sz w:val="28"/>
          <w:szCs w:val="28"/>
        </w:rPr>
        <w:t xml:space="preserve">Понятие психологического времени. Событийность жизни. Шкала значимости событий для человека. Формирование конструктивного отношения личности к любому значимому событию. Психологическое </w:t>
      </w:r>
      <w:r w:rsidRPr="007E2E49">
        <w:rPr>
          <w:rStyle w:val="FontStyle54"/>
          <w:sz w:val="28"/>
          <w:szCs w:val="28"/>
        </w:rPr>
        <w:lastRenderedPageBreak/>
        <w:t>пространство личности. Благоприятные и неблагоприятные зоны территории личности. Соотношение понятий «социализация личности» и «социальное развитие» личности. Условия оптимального развития личности в межличностном взаимодействии. Воздействие общественных событий и социальных явлений на психическое и личностное развитие человека.</w:t>
      </w:r>
    </w:p>
    <w:p w14:paraId="21735C98" w14:textId="77777777" w:rsidR="00B6439F" w:rsidRPr="007E2E49" w:rsidRDefault="00B6439F" w:rsidP="007E2E49">
      <w:pPr>
        <w:pStyle w:val="Style3"/>
        <w:widowControl/>
        <w:spacing w:line="240" w:lineRule="auto"/>
        <w:ind w:firstLine="567"/>
        <w:rPr>
          <w:rStyle w:val="FontStyle54"/>
          <w:sz w:val="28"/>
          <w:szCs w:val="28"/>
        </w:rPr>
      </w:pPr>
    </w:p>
    <w:p w14:paraId="61B3F66D" w14:textId="77777777" w:rsidR="00B6439F" w:rsidRPr="007E2E49" w:rsidRDefault="00B6439F" w:rsidP="007E2E49">
      <w:pPr>
        <w:pStyle w:val="Style3"/>
        <w:widowControl/>
        <w:numPr>
          <w:ilvl w:val="0"/>
          <w:numId w:val="2"/>
        </w:numPr>
        <w:spacing w:line="240" w:lineRule="auto"/>
        <w:ind w:left="0" w:firstLine="567"/>
        <w:rPr>
          <w:rStyle w:val="FontStyle54"/>
          <w:b/>
          <w:bCs/>
          <w:sz w:val="28"/>
          <w:szCs w:val="28"/>
        </w:rPr>
      </w:pPr>
      <w:r w:rsidRPr="007E2E49">
        <w:rPr>
          <w:rStyle w:val="FontStyle54"/>
          <w:b/>
          <w:bCs/>
          <w:sz w:val="28"/>
          <w:szCs w:val="28"/>
        </w:rPr>
        <w:t xml:space="preserve">Возрастные периодизации развития человека </w:t>
      </w:r>
    </w:p>
    <w:p w14:paraId="5001B12D" w14:textId="77777777" w:rsidR="00B6439F" w:rsidRPr="007E2E49" w:rsidRDefault="00B6439F" w:rsidP="007E2E49">
      <w:pPr>
        <w:pStyle w:val="Style3"/>
        <w:spacing w:line="240" w:lineRule="auto"/>
        <w:ind w:firstLine="567"/>
        <w:rPr>
          <w:rStyle w:val="FontStyle54"/>
          <w:sz w:val="28"/>
          <w:szCs w:val="28"/>
        </w:rPr>
      </w:pPr>
      <w:r w:rsidRPr="007E2E49">
        <w:rPr>
          <w:rStyle w:val="FontStyle54"/>
          <w:sz w:val="28"/>
          <w:szCs w:val="28"/>
        </w:rPr>
        <w:t xml:space="preserve">Возрастная периодизация развития человека: </w:t>
      </w:r>
      <w:r w:rsidRPr="007E2E49">
        <w:rPr>
          <w:rStyle w:val="FontStyle54"/>
          <w:iCs/>
          <w:sz w:val="28"/>
          <w:szCs w:val="28"/>
        </w:rPr>
        <w:t xml:space="preserve">проблема построения возрастной периодизации. Классификация </w:t>
      </w:r>
      <w:r w:rsidRPr="007E2E49">
        <w:rPr>
          <w:rStyle w:val="FontStyle54"/>
          <w:sz w:val="28"/>
          <w:szCs w:val="28"/>
        </w:rPr>
        <w:t xml:space="preserve">возрастных периодизаций развития человека по Л.С. Выготскому (работа «Проблема возраста»: </w:t>
      </w:r>
      <w:r w:rsidRPr="007E2E49">
        <w:rPr>
          <w:sz w:val="28"/>
          <w:szCs w:val="28"/>
        </w:rPr>
        <w:t>периодизации, созданные по аналогии со ступенчатым построением других хронологических систем; периодизации, которые основаны на каком-либо отдельно взятом признаке развития; периодизации, связанные с выделением существенных особенностей самого психического развития</w:t>
      </w:r>
      <w:r w:rsidRPr="007E2E49">
        <w:rPr>
          <w:rStyle w:val="FontStyle54"/>
          <w:sz w:val="28"/>
          <w:szCs w:val="28"/>
        </w:rPr>
        <w:t>).</w:t>
      </w:r>
    </w:p>
    <w:p w14:paraId="6BF6F5AB"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Сравнительный анализ периодизаций различных авторов. </w:t>
      </w:r>
    </w:p>
    <w:p w14:paraId="7C3B97A8"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Человеческое развитие в психоанализе (</w:t>
      </w:r>
      <w:proofErr w:type="spellStart"/>
      <w:r w:rsidRPr="007E2E49">
        <w:rPr>
          <w:rStyle w:val="FontStyle54"/>
          <w:sz w:val="28"/>
          <w:szCs w:val="28"/>
        </w:rPr>
        <w:t>психосексуальные</w:t>
      </w:r>
      <w:proofErr w:type="spellEnd"/>
      <w:r w:rsidRPr="007E2E49">
        <w:rPr>
          <w:rStyle w:val="FontStyle54"/>
          <w:sz w:val="28"/>
          <w:szCs w:val="28"/>
        </w:rPr>
        <w:t xml:space="preserve"> стадии развития личности по </w:t>
      </w:r>
      <w:proofErr w:type="spellStart"/>
      <w:r w:rsidRPr="007E2E49">
        <w:rPr>
          <w:rStyle w:val="FontStyle54"/>
          <w:sz w:val="28"/>
          <w:szCs w:val="28"/>
        </w:rPr>
        <w:t>З.Фрейду</w:t>
      </w:r>
      <w:proofErr w:type="spellEnd"/>
      <w:r w:rsidRPr="007E2E49">
        <w:rPr>
          <w:rStyle w:val="FontStyle54"/>
          <w:sz w:val="28"/>
          <w:szCs w:val="28"/>
        </w:rPr>
        <w:t xml:space="preserve">. Эпигенетическая концепция Э. Эриксона, психосоциальные стадии развития и </w:t>
      </w:r>
      <w:r w:rsidRPr="007E2E49">
        <w:rPr>
          <w:rStyle w:val="FontStyle24"/>
          <w:sz w:val="28"/>
          <w:szCs w:val="28"/>
        </w:rPr>
        <w:t xml:space="preserve">их </w:t>
      </w:r>
      <w:r w:rsidRPr="007E2E49">
        <w:rPr>
          <w:rStyle w:val="FontStyle54"/>
          <w:sz w:val="28"/>
          <w:szCs w:val="28"/>
        </w:rPr>
        <w:t xml:space="preserve">характеристика. </w:t>
      </w:r>
    </w:p>
    <w:p w14:paraId="1535EFA9"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Когнитивные теории развития. Стадии интеллектуального развития по Ж. Пиаже. Теория нравственного развития личности Л. </w:t>
      </w:r>
      <w:proofErr w:type="spellStart"/>
      <w:r w:rsidRPr="007E2E49">
        <w:rPr>
          <w:rFonts w:ascii="Times New Roman" w:hAnsi="Times New Roman"/>
          <w:sz w:val="28"/>
          <w:szCs w:val="28"/>
        </w:rPr>
        <w:t>Колберга</w:t>
      </w:r>
      <w:proofErr w:type="spellEnd"/>
      <w:r w:rsidRPr="007E2E49">
        <w:rPr>
          <w:rFonts w:ascii="Times New Roman" w:hAnsi="Times New Roman"/>
          <w:sz w:val="28"/>
          <w:szCs w:val="28"/>
        </w:rPr>
        <w:t xml:space="preserve">. Теория когнитивного развития ребенка </w:t>
      </w:r>
      <w:r w:rsidRPr="007E2E49">
        <w:rPr>
          <w:rStyle w:val="FontStyle54"/>
          <w:sz w:val="28"/>
          <w:szCs w:val="28"/>
        </w:rPr>
        <w:t>– действие, образ, символ –</w:t>
      </w:r>
      <w:r w:rsidRPr="007E2E49">
        <w:rPr>
          <w:rFonts w:ascii="Times New Roman" w:hAnsi="Times New Roman"/>
          <w:sz w:val="28"/>
          <w:szCs w:val="28"/>
        </w:rPr>
        <w:t xml:space="preserve"> </w:t>
      </w:r>
      <w:proofErr w:type="spellStart"/>
      <w:r w:rsidRPr="007E2E49">
        <w:rPr>
          <w:rFonts w:ascii="Times New Roman" w:hAnsi="Times New Roman"/>
          <w:sz w:val="28"/>
          <w:szCs w:val="28"/>
        </w:rPr>
        <w:t>Дж.Брунера</w:t>
      </w:r>
      <w:proofErr w:type="spellEnd"/>
      <w:r w:rsidRPr="007E2E49">
        <w:rPr>
          <w:rFonts w:ascii="Times New Roman" w:hAnsi="Times New Roman"/>
          <w:sz w:val="28"/>
          <w:szCs w:val="28"/>
        </w:rPr>
        <w:t xml:space="preserve">. </w:t>
      </w:r>
      <w:r w:rsidRPr="007E2E49">
        <w:rPr>
          <w:rStyle w:val="FontStyle54"/>
          <w:sz w:val="28"/>
          <w:szCs w:val="28"/>
        </w:rPr>
        <w:t>Теория развития умений К. Фишера. Развитие как решение задач Р. </w:t>
      </w:r>
      <w:proofErr w:type="spellStart"/>
      <w:r w:rsidRPr="007E2E49">
        <w:rPr>
          <w:rStyle w:val="FontStyle54"/>
          <w:sz w:val="28"/>
          <w:szCs w:val="28"/>
        </w:rPr>
        <w:t>Кейза</w:t>
      </w:r>
      <w:proofErr w:type="spellEnd"/>
      <w:r w:rsidRPr="007E2E49">
        <w:rPr>
          <w:rStyle w:val="FontStyle54"/>
          <w:sz w:val="28"/>
          <w:szCs w:val="28"/>
        </w:rPr>
        <w:t xml:space="preserve">. </w:t>
      </w:r>
    </w:p>
    <w:p w14:paraId="5137E1F6"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Периодизация детского развития в культурно-исторической теории Л.С. Выготского. Периодизация психического развития Д.Б. Эльконина. Ведущая деятельность и ее значение для развития личности. Модель развития М.И. Лисиной. </w:t>
      </w:r>
    </w:p>
    <w:p w14:paraId="67E483B7" w14:textId="77777777" w:rsidR="00B6439F" w:rsidRPr="007E2E49" w:rsidRDefault="00B6439F" w:rsidP="007E2E49">
      <w:pPr>
        <w:pStyle w:val="Style3"/>
        <w:widowControl/>
        <w:spacing w:line="240" w:lineRule="auto"/>
        <w:ind w:firstLine="567"/>
        <w:rPr>
          <w:rStyle w:val="FontStyle54"/>
          <w:b/>
          <w:sz w:val="28"/>
          <w:szCs w:val="28"/>
        </w:rPr>
      </w:pPr>
    </w:p>
    <w:p w14:paraId="449DEC28" w14:textId="77777777" w:rsidR="00B6439F" w:rsidRPr="007E2E49" w:rsidRDefault="00B6439F" w:rsidP="007E2E49">
      <w:pPr>
        <w:pStyle w:val="Style3"/>
        <w:widowControl/>
        <w:numPr>
          <w:ilvl w:val="0"/>
          <w:numId w:val="2"/>
        </w:numPr>
        <w:spacing w:line="240" w:lineRule="auto"/>
        <w:ind w:left="0" w:firstLine="567"/>
        <w:rPr>
          <w:rStyle w:val="FontStyle54"/>
          <w:b/>
          <w:sz w:val="28"/>
          <w:szCs w:val="28"/>
        </w:rPr>
      </w:pPr>
      <w:r w:rsidRPr="007E2E49">
        <w:rPr>
          <w:rStyle w:val="FontStyle54"/>
          <w:b/>
          <w:sz w:val="28"/>
          <w:szCs w:val="28"/>
        </w:rPr>
        <w:t>Основные закономерности психического развития</w:t>
      </w:r>
    </w:p>
    <w:p w14:paraId="79798ADA" w14:textId="77777777" w:rsidR="00B6439F" w:rsidRPr="007E2E49" w:rsidRDefault="00B6439F" w:rsidP="007E2E49">
      <w:pPr>
        <w:pStyle w:val="Style3"/>
        <w:widowControl/>
        <w:spacing w:line="240" w:lineRule="auto"/>
        <w:ind w:firstLine="567"/>
        <w:rPr>
          <w:rStyle w:val="FontStyle54"/>
          <w:b/>
          <w:sz w:val="28"/>
          <w:szCs w:val="28"/>
        </w:rPr>
      </w:pPr>
      <w:r w:rsidRPr="007E2E49">
        <w:rPr>
          <w:rStyle w:val="FontStyle54"/>
          <w:sz w:val="28"/>
          <w:szCs w:val="28"/>
        </w:rPr>
        <w:t xml:space="preserve">Факторы психического развития. Биологическое и социальное в человеке. Соотношение биологического и социального в человеке с точки зрения разных психологических теорий. </w:t>
      </w:r>
    </w:p>
    <w:p w14:paraId="46D0C29C"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Принципы психического развития. </w:t>
      </w:r>
      <w:r w:rsidRPr="007E2E49">
        <w:rPr>
          <w:rStyle w:val="FontStyle19"/>
          <w:i w:val="0"/>
          <w:iCs w:val="0"/>
          <w:sz w:val="28"/>
          <w:szCs w:val="28"/>
        </w:rPr>
        <w:t>Принцип развития в психологии. Механизмы психического развития.</w:t>
      </w:r>
      <w:r w:rsidRPr="007E2E49">
        <w:rPr>
          <w:rFonts w:ascii="Times New Roman" w:hAnsi="Times New Roman"/>
          <w:i/>
          <w:sz w:val="28"/>
          <w:szCs w:val="28"/>
        </w:rPr>
        <w:t xml:space="preserve"> </w:t>
      </w:r>
      <w:r w:rsidRPr="007E2E49">
        <w:rPr>
          <w:rFonts w:ascii="Times New Roman" w:hAnsi="Times New Roman"/>
          <w:sz w:val="28"/>
          <w:szCs w:val="28"/>
        </w:rPr>
        <w:t xml:space="preserve">Основные категории </w:t>
      </w:r>
      <w:r w:rsidRPr="007E2E49">
        <w:rPr>
          <w:rFonts w:ascii="Times New Roman" w:hAnsi="Times New Roman"/>
          <w:bCs/>
          <w:sz w:val="28"/>
          <w:szCs w:val="28"/>
        </w:rPr>
        <w:t>психологии развития</w:t>
      </w:r>
      <w:r w:rsidRPr="007E2E49">
        <w:rPr>
          <w:rFonts w:ascii="Times New Roman" w:hAnsi="Times New Roman"/>
          <w:sz w:val="28"/>
          <w:szCs w:val="28"/>
        </w:rPr>
        <w:t>: социальная ситуация развития, кризисы развития, ведущий вид деятельности, новообразования. Условия и факторы, движущие силы развития. Обострение противоречий как источник возникновения возрастных кризисов развития. Закономерности и механизмы психического развития. Классификации потребностей.</w:t>
      </w:r>
    </w:p>
    <w:p w14:paraId="51C6A66C"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19"/>
          <w:i w:val="0"/>
          <w:iCs w:val="0"/>
          <w:sz w:val="28"/>
          <w:szCs w:val="28"/>
        </w:rPr>
        <w:t xml:space="preserve">Развитие личности в контексте процессов социализации. </w:t>
      </w:r>
      <w:r w:rsidRPr="007E2E49">
        <w:rPr>
          <w:rStyle w:val="FontStyle54"/>
          <w:sz w:val="28"/>
          <w:szCs w:val="28"/>
        </w:rPr>
        <w:t>Проблемы социализации</w:t>
      </w:r>
      <w:r w:rsidRPr="007E2E49">
        <w:rPr>
          <w:rStyle w:val="FontStyle54"/>
          <w:i/>
          <w:iCs/>
          <w:sz w:val="28"/>
          <w:szCs w:val="28"/>
        </w:rPr>
        <w:t xml:space="preserve">. </w:t>
      </w:r>
      <w:r w:rsidRPr="007E2E49">
        <w:rPr>
          <w:rStyle w:val="FontStyle19"/>
          <w:i w:val="0"/>
          <w:iCs w:val="0"/>
          <w:sz w:val="28"/>
          <w:szCs w:val="28"/>
        </w:rPr>
        <w:t>Институты социализации</w:t>
      </w:r>
      <w:r w:rsidRPr="007E2E49">
        <w:rPr>
          <w:rStyle w:val="FontStyle19"/>
          <w:sz w:val="28"/>
          <w:szCs w:val="28"/>
        </w:rPr>
        <w:t xml:space="preserve">. </w:t>
      </w:r>
      <w:r w:rsidRPr="007E2E49">
        <w:rPr>
          <w:rStyle w:val="FontStyle54"/>
          <w:sz w:val="28"/>
          <w:szCs w:val="28"/>
        </w:rPr>
        <w:t>Социализация и воспитание. Социализация детей в изменяющемся мире. Материнство и отцовство как элементы социализации.</w:t>
      </w:r>
    </w:p>
    <w:p w14:paraId="4CEB6F93" w14:textId="77777777" w:rsidR="00B6439F" w:rsidRPr="007E2E49" w:rsidRDefault="00B6439F" w:rsidP="007E2E49">
      <w:pPr>
        <w:tabs>
          <w:tab w:val="left" w:pos="1580"/>
          <w:tab w:val="left" w:pos="2420"/>
          <w:tab w:val="left" w:pos="4940"/>
          <w:tab w:val="left" w:pos="6940"/>
          <w:tab w:val="left" w:pos="8360"/>
          <w:tab w:val="left" w:pos="8800"/>
        </w:tabs>
        <w:ind w:firstLine="567"/>
        <w:jc w:val="both"/>
        <w:rPr>
          <w:b/>
          <w:bCs/>
          <w:sz w:val="28"/>
          <w:szCs w:val="28"/>
        </w:rPr>
      </w:pPr>
    </w:p>
    <w:p w14:paraId="7F243B48" w14:textId="77777777" w:rsidR="00B6439F" w:rsidRPr="007E2E49" w:rsidRDefault="00B6439F" w:rsidP="007E2E49">
      <w:pPr>
        <w:pStyle w:val="a5"/>
        <w:numPr>
          <w:ilvl w:val="0"/>
          <w:numId w:val="2"/>
        </w:numPr>
        <w:tabs>
          <w:tab w:val="left" w:pos="1580"/>
          <w:tab w:val="left" w:pos="2420"/>
          <w:tab w:val="left" w:pos="4940"/>
          <w:tab w:val="left" w:pos="6940"/>
          <w:tab w:val="left" w:pos="8360"/>
          <w:tab w:val="left" w:pos="8800"/>
        </w:tabs>
        <w:ind w:left="0" w:firstLine="567"/>
        <w:rPr>
          <w:rFonts w:ascii="Times New Roman" w:hAnsi="Times New Roman"/>
          <w:b/>
          <w:bCs/>
          <w:sz w:val="28"/>
          <w:szCs w:val="28"/>
        </w:rPr>
      </w:pPr>
      <w:r w:rsidRPr="007E2E49">
        <w:rPr>
          <w:rFonts w:ascii="Times New Roman" w:hAnsi="Times New Roman"/>
          <w:b/>
          <w:bCs/>
          <w:sz w:val="28"/>
          <w:szCs w:val="28"/>
        </w:rPr>
        <w:t>Возрастные кризисы развития</w:t>
      </w:r>
    </w:p>
    <w:p w14:paraId="2C03340A"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lastRenderedPageBreak/>
        <w:t>Понятие возрастного кризиса развития. Детерминация возникновения кризисов. Кризисы первого и второго рода. Разные формы протекания кризисов развития. Конфликтное и латентное протекания возрастного кризиса. Кризисы идентичности и авторитетов. Переживание отчуждения (</w:t>
      </w:r>
      <w:proofErr w:type="spellStart"/>
      <w:r w:rsidRPr="007E2E49">
        <w:rPr>
          <w:rFonts w:ascii="Times New Roman" w:hAnsi="Times New Roman"/>
          <w:sz w:val="28"/>
          <w:szCs w:val="28"/>
        </w:rPr>
        <w:t>деперсонилизации</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дереализации</w:t>
      </w:r>
      <w:proofErr w:type="spellEnd"/>
      <w:r w:rsidRPr="007E2E49">
        <w:rPr>
          <w:rFonts w:ascii="Times New Roman" w:hAnsi="Times New Roman"/>
          <w:sz w:val="28"/>
          <w:szCs w:val="28"/>
        </w:rPr>
        <w:t>). Кризис, связанный с особенностями полового развития. Нарциссические кризисы. Суицидные поступки.</w:t>
      </w:r>
    </w:p>
    <w:p w14:paraId="11F03947"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Социальная ситуация психического развития в кризисный период. Смена возрастных потребностей. Неосознанная мотивация в поведении человека. Ограниченность возможностей удовлетворения возрастных потребностей. Непонимание окружающими (взрослыми и сверстниками) изменения переживаний личности, находящейся в переходном периоде. Особенности развития личности в переходные периоды. Развитие интеллекта и эмоционально-волевая сфера личности.</w:t>
      </w:r>
    </w:p>
    <w:p w14:paraId="47D223DF" w14:textId="77777777" w:rsidR="00B6439F" w:rsidRPr="007E2E49" w:rsidRDefault="00B6439F" w:rsidP="007E2E49">
      <w:pPr>
        <w:pStyle w:val="a5"/>
        <w:tabs>
          <w:tab w:val="left" w:pos="1580"/>
          <w:tab w:val="left" w:pos="2420"/>
          <w:tab w:val="left" w:pos="4940"/>
          <w:tab w:val="left" w:pos="6940"/>
          <w:tab w:val="left" w:pos="8360"/>
          <w:tab w:val="left" w:pos="8800"/>
        </w:tabs>
        <w:ind w:left="0" w:firstLine="567"/>
        <w:rPr>
          <w:rFonts w:ascii="Times New Roman" w:hAnsi="Times New Roman"/>
          <w:sz w:val="28"/>
          <w:szCs w:val="28"/>
        </w:rPr>
      </w:pPr>
      <w:r w:rsidRPr="007E2E49">
        <w:rPr>
          <w:rFonts w:ascii="Times New Roman" w:hAnsi="Times New Roman"/>
          <w:sz w:val="28"/>
          <w:szCs w:val="28"/>
        </w:rPr>
        <w:t xml:space="preserve">Пути преодоления критических периодов в психическом развитии. Активная деятельность личности в переходной период и период кризиса. Психологические защитные механизмы. Специальная психологическая помощь личности в критические периоды. Роль знаний о возрастном развитии в формировании психологической культуры личности. Обоснование необходимости в знаниях по психологии </w:t>
      </w:r>
      <w:proofErr w:type="spellStart"/>
      <w:r w:rsidRPr="007E2E49">
        <w:rPr>
          <w:rFonts w:ascii="Times New Roman" w:hAnsi="Times New Roman"/>
          <w:sz w:val="28"/>
          <w:szCs w:val="28"/>
        </w:rPr>
        <w:t>развитиядля</w:t>
      </w:r>
      <w:proofErr w:type="spellEnd"/>
      <w:r w:rsidRPr="007E2E49">
        <w:rPr>
          <w:rFonts w:ascii="Times New Roman" w:hAnsi="Times New Roman"/>
          <w:sz w:val="28"/>
          <w:szCs w:val="28"/>
        </w:rPr>
        <w:t xml:space="preserve"> практической деятельности специалиста.</w:t>
      </w:r>
    </w:p>
    <w:p w14:paraId="63B6FC00" w14:textId="77777777" w:rsidR="00B6439F" w:rsidRPr="007E2E49" w:rsidRDefault="00B6439F" w:rsidP="007E2E49">
      <w:pPr>
        <w:ind w:firstLine="567"/>
        <w:jc w:val="both"/>
        <w:rPr>
          <w:sz w:val="28"/>
          <w:szCs w:val="28"/>
        </w:rPr>
      </w:pPr>
    </w:p>
    <w:p w14:paraId="7DEE6B9B" w14:textId="77777777" w:rsidR="00B6439F" w:rsidRPr="007E2E49" w:rsidRDefault="00B6439F" w:rsidP="007E2E49">
      <w:pPr>
        <w:pStyle w:val="Style8"/>
        <w:widowControl/>
        <w:numPr>
          <w:ilvl w:val="0"/>
          <w:numId w:val="2"/>
        </w:numPr>
        <w:spacing w:line="240" w:lineRule="auto"/>
        <w:ind w:left="0" w:firstLine="567"/>
        <w:jc w:val="both"/>
        <w:rPr>
          <w:rStyle w:val="FontStyle54"/>
          <w:b/>
          <w:sz w:val="28"/>
          <w:szCs w:val="28"/>
        </w:rPr>
      </w:pPr>
      <w:r w:rsidRPr="007E2E49">
        <w:rPr>
          <w:rStyle w:val="FontStyle54"/>
          <w:b/>
          <w:sz w:val="28"/>
          <w:szCs w:val="28"/>
        </w:rPr>
        <w:t xml:space="preserve">Начало человеческой жизни и психологические особенности развития в младенчестве и </w:t>
      </w:r>
      <w:r w:rsidRPr="007E2E49">
        <w:rPr>
          <w:b/>
          <w:bCs/>
          <w:sz w:val="28"/>
          <w:szCs w:val="28"/>
        </w:rPr>
        <w:t>раннем детстве</w:t>
      </w:r>
    </w:p>
    <w:p w14:paraId="3EA310D2" w14:textId="77777777" w:rsidR="00B6439F" w:rsidRPr="007E2E49" w:rsidRDefault="00B6439F" w:rsidP="007E2E49">
      <w:pPr>
        <w:pStyle w:val="a5"/>
        <w:ind w:left="0" w:firstLine="567"/>
        <w:rPr>
          <w:rStyle w:val="FontStyle54"/>
          <w:sz w:val="28"/>
          <w:szCs w:val="28"/>
        </w:rPr>
      </w:pPr>
      <w:r w:rsidRPr="007E2E49">
        <w:rPr>
          <w:rStyle w:val="FontStyle54"/>
          <w:sz w:val="28"/>
          <w:szCs w:val="28"/>
        </w:rPr>
        <w:t xml:space="preserve">Детство как историческая категория. Феномен человеческого детства. </w:t>
      </w:r>
      <w:r w:rsidRPr="007E2E49">
        <w:rPr>
          <w:rFonts w:ascii="Times New Roman" w:hAnsi="Times New Roman"/>
          <w:sz w:val="28"/>
          <w:szCs w:val="28"/>
        </w:rPr>
        <w:t xml:space="preserve">Эволюция детства в истории человечества. Историческая и онтогенетическая обусловленность границ детства. Понятие «детство». </w:t>
      </w:r>
      <w:r w:rsidRPr="007E2E49">
        <w:rPr>
          <w:rStyle w:val="FontStyle54"/>
          <w:sz w:val="28"/>
          <w:szCs w:val="28"/>
        </w:rPr>
        <w:t xml:space="preserve">Продолжительность человеческого детства. Границы детства. Парадоксы детства. </w:t>
      </w:r>
    </w:p>
    <w:p w14:paraId="10C9175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Развитие в </w:t>
      </w:r>
      <w:proofErr w:type="spellStart"/>
      <w:r w:rsidRPr="007E2E49">
        <w:rPr>
          <w:rStyle w:val="FontStyle54"/>
          <w:sz w:val="28"/>
          <w:szCs w:val="28"/>
        </w:rPr>
        <w:t>пренатальном</w:t>
      </w:r>
      <w:proofErr w:type="spellEnd"/>
      <w:r w:rsidRPr="007E2E49">
        <w:rPr>
          <w:rStyle w:val="FontStyle54"/>
          <w:sz w:val="28"/>
          <w:szCs w:val="28"/>
        </w:rPr>
        <w:t xml:space="preserve"> возрасте. Структура пренатального возраста. Морфологическое и физиологическое развитие в пренатальном возрасте. Психологический аспект рождения. Новорожденность. Появление психической жизни.</w:t>
      </w:r>
      <w:r w:rsidRPr="007E2E49">
        <w:rPr>
          <w:rStyle w:val="FontStyle24"/>
          <w:sz w:val="28"/>
          <w:szCs w:val="28"/>
        </w:rPr>
        <w:t xml:space="preserve"> «Комплекс </w:t>
      </w:r>
      <w:r w:rsidRPr="007E2E49">
        <w:rPr>
          <w:rStyle w:val="FontStyle54"/>
          <w:sz w:val="28"/>
          <w:szCs w:val="28"/>
        </w:rPr>
        <w:t xml:space="preserve">оживления» и </w:t>
      </w:r>
      <w:r w:rsidRPr="007E2E49">
        <w:rPr>
          <w:rStyle w:val="FontStyle24"/>
          <w:sz w:val="28"/>
          <w:szCs w:val="28"/>
        </w:rPr>
        <w:t>его значение.</w:t>
      </w:r>
    </w:p>
    <w:p w14:paraId="0D913049"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Общепсихологическая характеристика младенчества. Границы возраста. Социальная ситуация развития. </w:t>
      </w:r>
      <w:r w:rsidRPr="007E2E49">
        <w:rPr>
          <w:rStyle w:val="FontStyle24"/>
          <w:sz w:val="28"/>
          <w:szCs w:val="28"/>
        </w:rPr>
        <w:t xml:space="preserve">Основное </w:t>
      </w:r>
      <w:r w:rsidRPr="007E2E49">
        <w:rPr>
          <w:rStyle w:val="FontStyle54"/>
          <w:sz w:val="28"/>
          <w:szCs w:val="28"/>
        </w:rPr>
        <w:t>психологическое новооб</w:t>
      </w:r>
      <w:r w:rsidRPr="007E2E49">
        <w:rPr>
          <w:rStyle w:val="FontStyle24"/>
          <w:sz w:val="28"/>
          <w:szCs w:val="28"/>
        </w:rPr>
        <w:t xml:space="preserve">разование младенческого </w:t>
      </w:r>
      <w:r w:rsidRPr="007E2E49">
        <w:rPr>
          <w:rStyle w:val="FontStyle54"/>
          <w:sz w:val="28"/>
          <w:szCs w:val="28"/>
        </w:rPr>
        <w:t xml:space="preserve">возраста. Развитие форм общения младенца. </w:t>
      </w:r>
      <w:proofErr w:type="spellStart"/>
      <w:r w:rsidRPr="007E2E49">
        <w:rPr>
          <w:rStyle w:val="FontStyle54"/>
          <w:sz w:val="28"/>
          <w:szCs w:val="28"/>
        </w:rPr>
        <w:t>Госпитализм</w:t>
      </w:r>
      <w:proofErr w:type="spellEnd"/>
      <w:r w:rsidRPr="007E2E49">
        <w:rPr>
          <w:rStyle w:val="FontStyle54"/>
          <w:sz w:val="28"/>
          <w:szCs w:val="28"/>
        </w:rPr>
        <w:t xml:space="preserve">. Развитие понимания речи и говорения </w:t>
      </w:r>
      <w:r w:rsidRPr="007E2E49">
        <w:rPr>
          <w:rStyle w:val="FontStyle24"/>
          <w:sz w:val="28"/>
          <w:szCs w:val="28"/>
        </w:rPr>
        <w:t xml:space="preserve">в </w:t>
      </w:r>
      <w:r w:rsidRPr="007E2E49">
        <w:rPr>
          <w:rStyle w:val="FontStyle54"/>
          <w:sz w:val="28"/>
          <w:szCs w:val="28"/>
        </w:rPr>
        <w:t xml:space="preserve">младенческом возрасте. Особенности эмоциональной жизни младенца. Кризис первого года жизни. </w:t>
      </w:r>
    </w:p>
    <w:p w14:paraId="15F6258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Ранний возраст. Общие закономерности психического развития в раннем возрасте. Когнитивное развитие. Взаимосвязь речи, мышления и предметной деятельности. Общение и речь. Вхождение ребенка в мир вещей. Появление игровой и предметной деятельности. Генезис и стадии развития игры. Предметно-манипулятивная деятельность как ведущий вид деятельности. Особенности развития эмоций.</w:t>
      </w:r>
    </w:p>
    <w:p w14:paraId="1F0A910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Характеристика социальной ситуации развития в раннем детстве. Роль семьи в развитии ребенка. Подражание и его значение для развития. Возникновение элементов самосознания. Развитие идентификации и </w:t>
      </w:r>
      <w:r w:rsidRPr="007E2E49">
        <w:rPr>
          <w:rFonts w:ascii="Times New Roman" w:hAnsi="Times New Roman"/>
          <w:sz w:val="28"/>
          <w:szCs w:val="28"/>
        </w:rPr>
        <w:lastRenderedPageBreak/>
        <w:t>обособления как механизм общения. Формирование детской привязанности. Возникновение стремления к самостоятельности.</w:t>
      </w:r>
    </w:p>
    <w:p w14:paraId="736B4D8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трех лет, его причины и психологический смысл. Основные достижения возраста: автономия, самоконтроль – сомнения, стыд.</w:t>
      </w:r>
    </w:p>
    <w:p w14:paraId="76892706" w14:textId="77777777" w:rsidR="00B6439F" w:rsidRPr="007E2E49" w:rsidRDefault="00B6439F" w:rsidP="007E2E49">
      <w:pPr>
        <w:pStyle w:val="Style11"/>
        <w:widowControl/>
        <w:tabs>
          <w:tab w:val="left" w:pos="682"/>
        </w:tabs>
        <w:spacing w:line="240" w:lineRule="auto"/>
        <w:ind w:firstLine="567"/>
        <w:rPr>
          <w:rStyle w:val="FontStyle54"/>
          <w:sz w:val="28"/>
          <w:szCs w:val="28"/>
        </w:rPr>
      </w:pPr>
    </w:p>
    <w:p w14:paraId="06AB176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дошкольном возрасте </w:t>
      </w:r>
    </w:p>
    <w:p w14:paraId="6CACA400"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24"/>
          <w:sz w:val="28"/>
          <w:szCs w:val="28"/>
        </w:rPr>
        <w:t xml:space="preserve">Изменение </w:t>
      </w:r>
      <w:r w:rsidRPr="007E2E49">
        <w:rPr>
          <w:rStyle w:val="FontStyle54"/>
          <w:sz w:val="28"/>
          <w:szCs w:val="28"/>
        </w:rPr>
        <w:t xml:space="preserve">социальной ситуации развития на протяжении дошкольного детства. </w:t>
      </w:r>
      <w:r w:rsidRPr="007E2E49">
        <w:rPr>
          <w:sz w:val="28"/>
          <w:szCs w:val="28"/>
        </w:rPr>
        <w:t>Роль семьи в развитии ребенка.</w:t>
      </w:r>
    </w:p>
    <w:p w14:paraId="361C83F2"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24"/>
          <w:sz w:val="28"/>
          <w:szCs w:val="28"/>
        </w:rPr>
        <w:t xml:space="preserve">Игра и </w:t>
      </w:r>
      <w:r w:rsidRPr="007E2E49">
        <w:rPr>
          <w:rStyle w:val="FontStyle54"/>
          <w:sz w:val="28"/>
          <w:szCs w:val="28"/>
        </w:rPr>
        <w:t xml:space="preserve">другие виды деятельности. Сюжетно-ролевая игра как ведущий вид деятельности. Общая характеристика игровой деятельности. Сюжет и содержание игры. Реальные и игровые взаимоотношения детей в ситуации игры. Роль игры в психическом развитии ребенка. Влияние игрушки на психическое развитие ребенка. </w:t>
      </w:r>
    </w:p>
    <w:p w14:paraId="7EFE9CC6"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Продуктивные виды деятельности дошкольника. Развитие изобразительной деятельности. Содержание детского рисунка. Конструктивная деятельность. Развитие элементов учебной и трудовой деятельности.</w:t>
      </w:r>
    </w:p>
    <w:p w14:paraId="08D14B2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 xml:space="preserve">Условия развития личности дошкольника. Влияние взрослого на развитие личности ребенка. Ребенок в группе сверстников. </w:t>
      </w:r>
      <w:r w:rsidRPr="007E2E49">
        <w:rPr>
          <w:sz w:val="28"/>
          <w:szCs w:val="28"/>
        </w:rPr>
        <w:t>Развитие мотивации общения с людьми. Общение мальчиков и девочек. Идентификация с полярными эталонами.</w:t>
      </w:r>
      <w:r w:rsidRPr="007E2E49">
        <w:rPr>
          <w:rStyle w:val="FontStyle54"/>
          <w:sz w:val="28"/>
          <w:szCs w:val="28"/>
        </w:rPr>
        <w:t xml:space="preserve"> Половая принадлежность и выбор игровой роли, игрушки. Формирование образа тела. Сексуальное воспитание в дошкольном детстве. </w:t>
      </w:r>
    </w:p>
    <w:p w14:paraId="603D988C" w14:textId="77777777" w:rsidR="00B6439F" w:rsidRPr="007E2E49" w:rsidRDefault="00B6439F" w:rsidP="007E2E49">
      <w:pPr>
        <w:pStyle w:val="Style11"/>
        <w:widowControl/>
        <w:spacing w:line="240" w:lineRule="auto"/>
        <w:ind w:firstLine="567"/>
        <w:rPr>
          <w:rStyle w:val="FontStyle54"/>
          <w:sz w:val="28"/>
          <w:szCs w:val="28"/>
        </w:rPr>
      </w:pPr>
      <w:r w:rsidRPr="007E2E49">
        <w:rPr>
          <w:rStyle w:val="FontStyle54"/>
          <w:sz w:val="28"/>
          <w:szCs w:val="28"/>
        </w:rPr>
        <w:t>Развитие мотивов поведения и формирование самосознания ребенка-дошкольника. Самооценка у детей дошкольного возраста. Формирование нравственных качеств личности. Роль этических эталонов в формировании личности ребенка.</w:t>
      </w:r>
      <w:r w:rsidRPr="007E2E49">
        <w:rPr>
          <w:sz w:val="28"/>
          <w:szCs w:val="28"/>
        </w:rPr>
        <w:t xml:space="preserve"> Возникновение произвольного поведения. Возникновение воли как способность к управлению поведением. Личностный смысл поступка как намеренного действия. </w:t>
      </w:r>
      <w:r w:rsidRPr="007E2E49">
        <w:rPr>
          <w:rStyle w:val="FontStyle54"/>
          <w:sz w:val="28"/>
          <w:szCs w:val="28"/>
        </w:rPr>
        <w:t xml:space="preserve">Развитие чувств дошкольника. </w:t>
      </w:r>
      <w:r w:rsidRPr="007E2E49">
        <w:rPr>
          <w:sz w:val="28"/>
          <w:szCs w:val="28"/>
        </w:rPr>
        <w:t xml:space="preserve">Эмоциональное сочувствие ребенка в группе сверстников. Динамика развития чувств. </w:t>
      </w:r>
      <w:r w:rsidRPr="007E2E49">
        <w:rPr>
          <w:rStyle w:val="FontStyle54"/>
          <w:sz w:val="28"/>
          <w:szCs w:val="28"/>
        </w:rPr>
        <w:t xml:space="preserve">Развитие воли в дошкольном возрасте. </w:t>
      </w:r>
    </w:p>
    <w:p w14:paraId="36120A3A"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Умственное развитие дошкольника. Развитие речи. Сенсорное развитие. Развитие ориентировки в свойствах предметов. Развитие ориентировки в пространстве и времени. Развитие мышления дошкольника. Развитие образного мышления. Усвоение логических форм мышления. Развитие внимания </w:t>
      </w:r>
      <w:r w:rsidRPr="007E2E49">
        <w:rPr>
          <w:rStyle w:val="FontStyle24"/>
          <w:sz w:val="28"/>
          <w:szCs w:val="28"/>
        </w:rPr>
        <w:t xml:space="preserve">и </w:t>
      </w:r>
      <w:r w:rsidRPr="007E2E49">
        <w:rPr>
          <w:rStyle w:val="FontStyle54"/>
          <w:sz w:val="28"/>
          <w:szCs w:val="28"/>
        </w:rPr>
        <w:t>опосредован</w:t>
      </w:r>
      <w:r w:rsidRPr="007E2E49">
        <w:rPr>
          <w:rStyle w:val="FontStyle24"/>
          <w:sz w:val="28"/>
          <w:szCs w:val="28"/>
        </w:rPr>
        <w:t xml:space="preserve">ного </w:t>
      </w:r>
      <w:r w:rsidRPr="007E2E49">
        <w:rPr>
          <w:rStyle w:val="FontStyle54"/>
          <w:sz w:val="28"/>
          <w:szCs w:val="28"/>
        </w:rPr>
        <w:t xml:space="preserve">поведения. Соотношение видов внимания. Развитие памяти. Соотношение непроизвольного и произвольного запоминания. Развитие воображения. </w:t>
      </w:r>
    </w:p>
    <w:p w14:paraId="6D1F24F7" w14:textId="77777777" w:rsidR="00B6439F" w:rsidRPr="007E2E49" w:rsidRDefault="00B6439F" w:rsidP="007E2E49">
      <w:pPr>
        <w:ind w:firstLine="567"/>
        <w:jc w:val="both"/>
        <w:rPr>
          <w:b/>
          <w:bCs/>
          <w:sz w:val="28"/>
          <w:szCs w:val="28"/>
        </w:rPr>
      </w:pPr>
    </w:p>
    <w:p w14:paraId="5EDA0606"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младшем школьном возрасте </w:t>
      </w:r>
    </w:p>
    <w:p w14:paraId="6D25FC67" w14:textId="77777777" w:rsidR="00B6439F" w:rsidRPr="007E2E49" w:rsidRDefault="00B6439F" w:rsidP="007E2E49">
      <w:pPr>
        <w:pStyle w:val="a5"/>
        <w:ind w:left="0" w:firstLine="567"/>
        <w:rPr>
          <w:rStyle w:val="FontStyle24"/>
          <w:sz w:val="28"/>
          <w:szCs w:val="28"/>
        </w:rPr>
      </w:pPr>
      <w:r w:rsidRPr="007E2E49">
        <w:rPr>
          <w:rFonts w:ascii="Times New Roman" w:hAnsi="Times New Roman"/>
          <w:sz w:val="28"/>
          <w:szCs w:val="28"/>
        </w:rPr>
        <w:t>Характеристика социальной ситуации развития в младшем школьном возрасте.</w:t>
      </w:r>
      <w:r w:rsidRPr="007E2E49">
        <w:rPr>
          <w:rStyle w:val="FontStyle54"/>
          <w:sz w:val="28"/>
          <w:szCs w:val="28"/>
        </w:rPr>
        <w:t xml:space="preserve"> Кризис 6-7 лет</w:t>
      </w:r>
      <w:r w:rsidRPr="007E2E49">
        <w:rPr>
          <w:rFonts w:ascii="Times New Roman" w:hAnsi="Times New Roman"/>
          <w:sz w:val="28"/>
          <w:szCs w:val="28"/>
        </w:rPr>
        <w:t xml:space="preserve">, его причины и психологический смысл. </w:t>
      </w:r>
      <w:r w:rsidRPr="007E2E49">
        <w:rPr>
          <w:rStyle w:val="FontStyle54"/>
          <w:sz w:val="28"/>
          <w:szCs w:val="28"/>
        </w:rPr>
        <w:t xml:space="preserve">Симптоматика кризиса. Новообразования кризиса и причины появления. Психологическое значение </w:t>
      </w:r>
      <w:r w:rsidRPr="007E2E49">
        <w:rPr>
          <w:rStyle w:val="FontStyle24"/>
          <w:sz w:val="28"/>
          <w:szCs w:val="28"/>
        </w:rPr>
        <w:t xml:space="preserve">кризиса </w:t>
      </w:r>
      <w:r w:rsidRPr="007E2E49">
        <w:rPr>
          <w:rStyle w:val="FontStyle54"/>
          <w:sz w:val="28"/>
          <w:szCs w:val="28"/>
        </w:rPr>
        <w:t xml:space="preserve">6-7 </w:t>
      </w:r>
      <w:r w:rsidRPr="007E2E49">
        <w:rPr>
          <w:rStyle w:val="FontStyle24"/>
          <w:sz w:val="28"/>
          <w:szCs w:val="28"/>
        </w:rPr>
        <w:t>лет.</w:t>
      </w:r>
      <w:r w:rsidRPr="007E2E49">
        <w:rPr>
          <w:rFonts w:ascii="Times New Roman" w:hAnsi="Times New Roman"/>
          <w:sz w:val="28"/>
          <w:szCs w:val="28"/>
        </w:rPr>
        <w:t xml:space="preserve"> Основные достижения возраста: инициатива, ответственность – вина, зависимость.</w:t>
      </w:r>
    </w:p>
    <w:p w14:paraId="6550EEA8" w14:textId="77777777" w:rsidR="00B6439F" w:rsidRPr="007E2E49" w:rsidRDefault="00B6439F" w:rsidP="007E2E49">
      <w:pPr>
        <w:pStyle w:val="a5"/>
        <w:ind w:left="0" w:firstLine="567"/>
        <w:rPr>
          <w:rStyle w:val="FontStyle54"/>
          <w:sz w:val="28"/>
          <w:szCs w:val="28"/>
        </w:rPr>
      </w:pPr>
      <w:r w:rsidRPr="007E2E49">
        <w:rPr>
          <w:rStyle w:val="FontStyle54"/>
          <w:sz w:val="28"/>
          <w:szCs w:val="28"/>
        </w:rPr>
        <w:lastRenderedPageBreak/>
        <w:t xml:space="preserve">Понятие психологической и психофизиологической </w:t>
      </w:r>
      <w:r w:rsidRPr="007E2E49">
        <w:rPr>
          <w:rStyle w:val="FontStyle24"/>
          <w:sz w:val="28"/>
          <w:szCs w:val="28"/>
        </w:rPr>
        <w:t xml:space="preserve">готовности к школе. Структура </w:t>
      </w:r>
      <w:r w:rsidRPr="007E2E49">
        <w:rPr>
          <w:rStyle w:val="FontStyle54"/>
          <w:sz w:val="28"/>
          <w:szCs w:val="28"/>
        </w:rPr>
        <w:t xml:space="preserve">психологической готовности к обучению. </w:t>
      </w:r>
      <w:r w:rsidRPr="007E2E49">
        <w:rPr>
          <w:rFonts w:ascii="Times New Roman" w:hAnsi="Times New Roman"/>
          <w:sz w:val="28"/>
          <w:szCs w:val="28"/>
        </w:rPr>
        <w:t xml:space="preserve">Критерии и виды готовности, основные показатели. </w:t>
      </w:r>
      <w:r w:rsidRPr="007E2E49">
        <w:rPr>
          <w:rStyle w:val="FontStyle54"/>
          <w:sz w:val="28"/>
          <w:szCs w:val="28"/>
        </w:rPr>
        <w:t xml:space="preserve">Морфофизиологическая готовность. Интеллектуальная готовность. Личностная и социальная готовность. Диагностика и коррекция психологической готовности </w:t>
      </w:r>
      <w:r w:rsidRPr="007E2E49">
        <w:rPr>
          <w:rStyle w:val="FontStyle24"/>
          <w:sz w:val="28"/>
          <w:szCs w:val="28"/>
        </w:rPr>
        <w:t>к школьному обуче</w:t>
      </w:r>
      <w:r w:rsidRPr="007E2E49">
        <w:rPr>
          <w:rStyle w:val="FontStyle54"/>
          <w:sz w:val="28"/>
          <w:szCs w:val="28"/>
        </w:rPr>
        <w:t>нию.</w:t>
      </w:r>
    </w:p>
    <w:p w14:paraId="6CE08AF4" w14:textId="77777777" w:rsidR="00B6439F" w:rsidRPr="007E2E49" w:rsidRDefault="00B6439F" w:rsidP="007E2E49">
      <w:pPr>
        <w:pStyle w:val="a5"/>
        <w:ind w:left="0" w:firstLine="567"/>
        <w:rPr>
          <w:rStyle w:val="FontStyle54"/>
          <w:sz w:val="28"/>
          <w:szCs w:val="28"/>
        </w:rPr>
      </w:pPr>
      <w:r w:rsidRPr="007E2E49">
        <w:rPr>
          <w:rFonts w:ascii="Times New Roman" w:hAnsi="Times New Roman"/>
          <w:sz w:val="28"/>
          <w:szCs w:val="28"/>
        </w:rPr>
        <w:t xml:space="preserve">Общие закономерности психического развития в младшем школьном возрасте. Развитие внутреннего плана действия и познавательной рефлексии. Проблема формирования письменной речи. Развитие самоконтроля и приемов управления познавательными процессами. Учение как ведущая деятельность в младшем школьном возрасте. </w:t>
      </w:r>
      <w:r w:rsidRPr="007E2E49">
        <w:rPr>
          <w:rStyle w:val="FontStyle54"/>
          <w:sz w:val="28"/>
          <w:szCs w:val="28"/>
        </w:rPr>
        <w:t xml:space="preserve">Становление мотивации к обучению и формирование учебной деятельности </w:t>
      </w:r>
      <w:r w:rsidRPr="007E2E49">
        <w:rPr>
          <w:rStyle w:val="FontStyle24"/>
          <w:sz w:val="28"/>
          <w:szCs w:val="28"/>
        </w:rPr>
        <w:t xml:space="preserve">как </w:t>
      </w:r>
      <w:r w:rsidRPr="007E2E49">
        <w:rPr>
          <w:rStyle w:val="FontStyle54"/>
          <w:sz w:val="28"/>
          <w:szCs w:val="28"/>
        </w:rPr>
        <w:t xml:space="preserve">ведущей. </w:t>
      </w:r>
      <w:r w:rsidRPr="007E2E49">
        <w:rPr>
          <w:rFonts w:ascii="Times New Roman" w:hAnsi="Times New Roman"/>
          <w:sz w:val="28"/>
          <w:szCs w:val="28"/>
        </w:rPr>
        <w:t xml:space="preserve">Структура учебной деятельности (по В.В. Давыдову). </w:t>
      </w:r>
      <w:r w:rsidRPr="007E2E49">
        <w:rPr>
          <w:rStyle w:val="FontStyle54"/>
          <w:sz w:val="28"/>
          <w:szCs w:val="28"/>
        </w:rPr>
        <w:t>Влияние учения на умственное развитие младшего школьника.</w:t>
      </w:r>
      <w:r w:rsidRPr="007E2E49">
        <w:rPr>
          <w:rStyle w:val="FontStyle24"/>
          <w:sz w:val="28"/>
          <w:szCs w:val="28"/>
        </w:rPr>
        <w:t xml:space="preserve"> </w:t>
      </w:r>
      <w:r w:rsidRPr="007E2E49">
        <w:rPr>
          <w:rFonts w:ascii="Times New Roman" w:hAnsi="Times New Roman"/>
          <w:sz w:val="28"/>
          <w:szCs w:val="28"/>
        </w:rPr>
        <w:t xml:space="preserve">Содержание обучения как источник умственного развития в школьном возрасте. Проблема оценки. </w:t>
      </w:r>
      <w:r w:rsidRPr="007E2E49">
        <w:rPr>
          <w:rStyle w:val="FontStyle24"/>
          <w:sz w:val="28"/>
          <w:szCs w:val="28"/>
        </w:rPr>
        <w:t xml:space="preserve">Развитие речи, устная и письменная речь. Сенсорное развитие. Развитие мышления, </w:t>
      </w:r>
      <w:r w:rsidRPr="007E2E49">
        <w:rPr>
          <w:rStyle w:val="FontStyle54"/>
          <w:sz w:val="28"/>
          <w:szCs w:val="28"/>
        </w:rPr>
        <w:t xml:space="preserve">восприятия, памяти, внимания, воображения </w:t>
      </w:r>
      <w:r w:rsidRPr="007E2E49">
        <w:rPr>
          <w:rStyle w:val="FontStyle24"/>
          <w:sz w:val="28"/>
          <w:szCs w:val="28"/>
        </w:rPr>
        <w:t xml:space="preserve">в </w:t>
      </w:r>
      <w:r w:rsidRPr="007E2E49">
        <w:rPr>
          <w:rStyle w:val="FontStyle54"/>
          <w:sz w:val="28"/>
          <w:szCs w:val="28"/>
        </w:rPr>
        <w:t xml:space="preserve">младшем </w:t>
      </w:r>
      <w:r w:rsidRPr="007E2E49">
        <w:rPr>
          <w:rStyle w:val="FontStyle24"/>
          <w:sz w:val="28"/>
          <w:szCs w:val="28"/>
        </w:rPr>
        <w:t xml:space="preserve">школьном </w:t>
      </w:r>
      <w:r w:rsidRPr="007E2E49">
        <w:rPr>
          <w:rStyle w:val="FontStyle54"/>
          <w:sz w:val="28"/>
          <w:szCs w:val="28"/>
        </w:rPr>
        <w:t xml:space="preserve">возрасте. </w:t>
      </w:r>
    </w:p>
    <w:p w14:paraId="7D3FB05E"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Влияние учения на развитие личности. </w:t>
      </w:r>
      <w:r w:rsidRPr="007E2E49">
        <w:rPr>
          <w:rStyle w:val="FontStyle24"/>
          <w:sz w:val="28"/>
          <w:szCs w:val="28"/>
        </w:rPr>
        <w:t>Формирование мотивационно-</w:t>
      </w:r>
      <w:r w:rsidRPr="007E2E49">
        <w:rPr>
          <w:rStyle w:val="FontStyle54"/>
          <w:sz w:val="28"/>
          <w:szCs w:val="28"/>
        </w:rPr>
        <w:t xml:space="preserve">потребностной </w:t>
      </w:r>
      <w:r w:rsidRPr="007E2E49">
        <w:rPr>
          <w:rStyle w:val="FontStyle24"/>
          <w:sz w:val="28"/>
          <w:szCs w:val="28"/>
        </w:rPr>
        <w:t>сферы. Притязание на признание. Внешний образ. Половая идентификация.</w:t>
      </w:r>
      <w:r w:rsidRPr="007E2E49">
        <w:rPr>
          <w:rFonts w:ascii="Times New Roman" w:hAnsi="Times New Roman"/>
          <w:sz w:val="28"/>
          <w:szCs w:val="28"/>
        </w:rPr>
        <w:t xml:space="preserve"> Формирование самооценки. Развитие мотивационной сферы ребенка. Рождение социального «Я» ребенка (Л.И. </w:t>
      </w:r>
      <w:proofErr w:type="spellStart"/>
      <w:r w:rsidRPr="007E2E49">
        <w:rPr>
          <w:rFonts w:ascii="Times New Roman" w:hAnsi="Times New Roman"/>
          <w:sz w:val="28"/>
          <w:szCs w:val="28"/>
        </w:rPr>
        <w:t>Божович</w:t>
      </w:r>
      <w:proofErr w:type="spellEnd"/>
      <w:r w:rsidRPr="007E2E49">
        <w:rPr>
          <w:rFonts w:ascii="Times New Roman" w:hAnsi="Times New Roman"/>
          <w:sz w:val="28"/>
          <w:szCs w:val="28"/>
        </w:rPr>
        <w:t>).</w:t>
      </w:r>
    </w:p>
    <w:p w14:paraId="0F5DFE90"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Решение внутренних противоречий как механизм возникновения эмоций. Усвоение моральных норм и правил общения. </w:t>
      </w:r>
      <w:r w:rsidRPr="007E2E49">
        <w:rPr>
          <w:rStyle w:val="FontStyle54"/>
          <w:sz w:val="28"/>
          <w:szCs w:val="28"/>
        </w:rPr>
        <w:t>Особенности нравственного развития.</w:t>
      </w:r>
    </w:p>
    <w:p w14:paraId="23FB89E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Формирование социальной активности. Осознание прав и обязанностей школьника. </w:t>
      </w:r>
      <w:r w:rsidRPr="007E2E49">
        <w:rPr>
          <w:rStyle w:val="FontStyle54"/>
          <w:sz w:val="28"/>
          <w:szCs w:val="28"/>
        </w:rPr>
        <w:t xml:space="preserve">Стили общения в семье и в школе. </w:t>
      </w:r>
      <w:r w:rsidRPr="007E2E49">
        <w:rPr>
          <w:rFonts w:ascii="Times New Roman" w:hAnsi="Times New Roman"/>
          <w:sz w:val="28"/>
          <w:szCs w:val="28"/>
        </w:rPr>
        <w:t>Опыт межличностных отношений с ровесниками и педагогами. Характер отношений внутри и вне классной жизни. Проблема психогенной школьной дезадаптации. Кризисный период перехода из младшей в среднюю школу, его причины и психологический смысл. Основные достижения возраста: трудолюбие, постижение мира – неполноценность, некомпетентность.</w:t>
      </w:r>
    </w:p>
    <w:p w14:paraId="03E5D6C9" w14:textId="77777777" w:rsidR="00B6439F" w:rsidRPr="007E2E49" w:rsidRDefault="00B6439F" w:rsidP="007E2E49">
      <w:pPr>
        <w:ind w:firstLine="567"/>
        <w:jc w:val="both"/>
        <w:rPr>
          <w:sz w:val="28"/>
          <w:szCs w:val="28"/>
        </w:rPr>
      </w:pPr>
    </w:p>
    <w:p w14:paraId="236D802A"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детей на этапе перехода к школьному обучению и в младшем школьном возрасте</w:t>
      </w:r>
    </w:p>
    <w:p w14:paraId="3ADA860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Диагностика и коррекция психологической готовности к школьному обучению. Необходимость учета морфофизиологических особенностей ребенка при диагностике его готовности к школьному обучению. Цели диагностики. </w:t>
      </w:r>
    </w:p>
    <w:p w14:paraId="6C5397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Психологический смысл дифференциации образования в начальной школе. Диагностика готовности к школьному обучению. Анализ существующих методов определения готовности ребенка к школе. Научные основания разработки диагностической программы. </w:t>
      </w:r>
    </w:p>
    <w:p w14:paraId="5DE4F9E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Диагностическая программа по определению психологической готовности детей шести-семи лет к школьному обучению. Процедура определения психологической готовности к школе. Построение профиля </w:t>
      </w:r>
      <w:r w:rsidRPr="007E2E49">
        <w:rPr>
          <w:rFonts w:ascii="Times New Roman" w:hAnsi="Times New Roman"/>
          <w:sz w:val="28"/>
          <w:szCs w:val="28"/>
        </w:rPr>
        <w:lastRenderedPageBreak/>
        <w:t xml:space="preserve">психологического развития ребенка. Консультирование и просвещение педагогов и родителей. </w:t>
      </w:r>
    </w:p>
    <w:p w14:paraId="3452F91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Психологическая помощь детям, недостаточно готовым к школьному обучению.</w:t>
      </w:r>
    </w:p>
    <w:p w14:paraId="6E2AC4B7" w14:textId="77777777" w:rsidR="00B6439F" w:rsidRPr="007E2E49" w:rsidRDefault="00B6439F" w:rsidP="007E2E49">
      <w:pPr>
        <w:tabs>
          <w:tab w:val="left" w:pos="851"/>
        </w:tabs>
        <w:ind w:firstLine="567"/>
        <w:jc w:val="both"/>
        <w:rPr>
          <w:b/>
          <w:sz w:val="28"/>
          <w:szCs w:val="28"/>
        </w:rPr>
      </w:pPr>
    </w:p>
    <w:p w14:paraId="43439811" w14:textId="77777777"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Характеристика развития в подростковом возрасте </w:t>
      </w:r>
    </w:p>
    <w:p w14:paraId="132DAB0E" w14:textId="77777777" w:rsidR="00B6439F" w:rsidRPr="007E2E49" w:rsidRDefault="00B6439F" w:rsidP="007E2E49">
      <w:pPr>
        <w:pStyle w:val="Style3"/>
        <w:widowControl/>
        <w:spacing w:line="240" w:lineRule="auto"/>
        <w:ind w:firstLine="567"/>
        <w:rPr>
          <w:sz w:val="28"/>
          <w:szCs w:val="28"/>
        </w:rPr>
      </w:pPr>
      <w:r w:rsidRPr="007E2E49">
        <w:rPr>
          <w:rStyle w:val="FontStyle54"/>
          <w:sz w:val="28"/>
          <w:szCs w:val="28"/>
        </w:rPr>
        <w:t xml:space="preserve">Общепсихологическая характеристика отрочества. Диалектика «детского» </w:t>
      </w:r>
      <w:r w:rsidRPr="007E2E49">
        <w:rPr>
          <w:rStyle w:val="FontStyle47"/>
          <w:sz w:val="28"/>
          <w:szCs w:val="28"/>
        </w:rPr>
        <w:t xml:space="preserve">и </w:t>
      </w:r>
      <w:r w:rsidRPr="007E2E49">
        <w:rPr>
          <w:rStyle w:val="FontStyle54"/>
          <w:sz w:val="28"/>
          <w:szCs w:val="28"/>
        </w:rPr>
        <w:t xml:space="preserve">«взрослого» в отрочестве. Границы возраста. </w:t>
      </w:r>
      <w:r w:rsidRPr="007E2E49">
        <w:rPr>
          <w:sz w:val="28"/>
          <w:szCs w:val="28"/>
        </w:rPr>
        <w:t xml:space="preserve">Физическое развитие и половое созревание. </w:t>
      </w:r>
    </w:p>
    <w:p w14:paraId="5A07FA9F" w14:textId="77777777" w:rsidR="00B6439F" w:rsidRPr="007E2E49" w:rsidRDefault="00B6439F" w:rsidP="007E2E49">
      <w:pPr>
        <w:pStyle w:val="Style3"/>
        <w:widowControl/>
        <w:spacing w:line="240" w:lineRule="auto"/>
        <w:ind w:firstLine="567"/>
        <w:rPr>
          <w:rStyle w:val="FontStyle54"/>
          <w:sz w:val="28"/>
          <w:szCs w:val="28"/>
        </w:rPr>
      </w:pPr>
      <w:r w:rsidRPr="007E2E49">
        <w:rPr>
          <w:sz w:val="28"/>
          <w:szCs w:val="28"/>
        </w:rPr>
        <w:t>Общие закономерности психического развития в подростковом возрасте. Совершенствование психических процессов. Избирательное отношение к учебным предметам. Новая система требований к учителю.</w:t>
      </w:r>
      <w:r w:rsidRPr="007E2E49">
        <w:rPr>
          <w:rStyle w:val="FontStyle54"/>
          <w:sz w:val="28"/>
          <w:szCs w:val="28"/>
        </w:rPr>
        <w:t xml:space="preserve"> Развитие познавательной сферы. Развитие высших психических функций. Формирование элементов теоретического мышления </w:t>
      </w:r>
      <w:r w:rsidRPr="007E2E49">
        <w:rPr>
          <w:rStyle w:val="FontStyle24"/>
          <w:sz w:val="28"/>
          <w:szCs w:val="28"/>
        </w:rPr>
        <w:t xml:space="preserve">и </w:t>
      </w:r>
      <w:r w:rsidRPr="007E2E49">
        <w:rPr>
          <w:rStyle w:val="FontStyle54"/>
          <w:sz w:val="28"/>
          <w:szCs w:val="28"/>
        </w:rPr>
        <w:t>системы интеллектуальных (профессионально ориентированных) интересов. Развитие речи. Подростковая языковая субкультура. Развитие внимания, памяти, воображения.</w:t>
      </w:r>
    </w:p>
    <w:p w14:paraId="7F268AF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подростковом возрасте. Подросток и семья. Интимно-личностное общение со сверстниками как ведущая деятельность в подростковом возрасте. «Чувство взрослости» и формы его проявления. Специфика половой идентификации. Рефлексия на себя и других, потребность в доверительном общении, самоутверждении и признании. Субкультура подростков. Самосознание как форма социального сознания. Подростковые акцентуации и отклоняющееся поведение.</w:t>
      </w:r>
    </w:p>
    <w:p w14:paraId="04AEF4F7"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t xml:space="preserve">Основной вид деятельности в подростковом возрасте. Особенности общения. </w:t>
      </w:r>
      <w:r w:rsidRPr="007E2E49">
        <w:rPr>
          <w:rStyle w:val="FontStyle24"/>
          <w:sz w:val="28"/>
          <w:szCs w:val="28"/>
        </w:rPr>
        <w:t xml:space="preserve">Общение со </w:t>
      </w:r>
      <w:r w:rsidRPr="007E2E49">
        <w:rPr>
          <w:rStyle w:val="FontStyle54"/>
          <w:sz w:val="28"/>
          <w:szCs w:val="28"/>
        </w:rPr>
        <w:t xml:space="preserve">взрослыми </w:t>
      </w:r>
      <w:r w:rsidRPr="007E2E49">
        <w:rPr>
          <w:rStyle w:val="FontStyle24"/>
          <w:sz w:val="28"/>
          <w:szCs w:val="28"/>
        </w:rPr>
        <w:t>и св</w:t>
      </w:r>
      <w:r w:rsidRPr="007E2E49">
        <w:rPr>
          <w:rStyle w:val="FontStyle54"/>
          <w:sz w:val="28"/>
          <w:szCs w:val="28"/>
        </w:rPr>
        <w:t>ерстниками. Совместное отчуждение от взрослых. Общение со сверстниками противоположного пола. Романтические отношения. Сексуальность в подростковом возрасте. Учебная деятельность и ориентация на труд.</w:t>
      </w:r>
    </w:p>
    <w:p w14:paraId="46F84E52" w14:textId="77777777" w:rsidR="00B6439F" w:rsidRPr="007E2E49" w:rsidRDefault="00B6439F" w:rsidP="007E2E49">
      <w:pPr>
        <w:pStyle w:val="Style2"/>
        <w:widowControl/>
        <w:spacing w:line="240" w:lineRule="auto"/>
        <w:ind w:firstLine="567"/>
        <w:jc w:val="both"/>
        <w:rPr>
          <w:rStyle w:val="FontStyle54"/>
          <w:sz w:val="28"/>
          <w:szCs w:val="28"/>
        </w:rPr>
      </w:pPr>
      <w:r w:rsidRPr="007E2E49">
        <w:rPr>
          <w:rStyle w:val="FontStyle47"/>
          <w:sz w:val="28"/>
          <w:szCs w:val="28"/>
        </w:rPr>
        <w:t xml:space="preserve">Особенности </w:t>
      </w:r>
      <w:r w:rsidRPr="007E2E49">
        <w:rPr>
          <w:rStyle w:val="FontStyle54"/>
          <w:sz w:val="28"/>
          <w:szCs w:val="28"/>
        </w:rPr>
        <w:t xml:space="preserve">личности подростка. Виды взрослости. Становление самосознания. Особенности идентификации с собственным «Я». Кризис личности. </w:t>
      </w:r>
      <w:r w:rsidRPr="007E2E49">
        <w:rPr>
          <w:rStyle w:val="FontStyle47"/>
          <w:sz w:val="28"/>
          <w:szCs w:val="28"/>
        </w:rPr>
        <w:t>С</w:t>
      </w:r>
      <w:r w:rsidRPr="007E2E49">
        <w:rPr>
          <w:rStyle w:val="FontStyle54"/>
          <w:sz w:val="28"/>
          <w:szCs w:val="28"/>
        </w:rPr>
        <w:t>тановление идентичности.</w:t>
      </w:r>
    </w:p>
    <w:p w14:paraId="3EE1682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Кризис </w:t>
      </w:r>
      <w:proofErr w:type="spellStart"/>
      <w:r w:rsidRPr="007E2E49">
        <w:rPr>
          <w:rFonts w:ascii="Times New Roman" w:hAnsi="Times New Roman"/>
          <w:sz w:val="28"/>
          <w:szCs w:val="28"/>
        </w:rPr>
        <w:t>пубертата</w:t>
      </w:r>
      <w:proofErr w:type="spellEnd"/>
      <w:r w:rsidRPr="007E2E49">
        <w:rPr>
          <w:rFonts w:ascii="Times New Roman" w:hAnsi="Times New Roman"/>
          <w:sz w:val="28"/>
          <w:szCs w:val="28"/>
        </w:rPr>
        <w:t>, его причины и психологический смысл. Основные достижения возраста: эго-идентичность – ролевое смешение.</w:t>
      </w:r>
    </w:p>
    <w:p w14:paraId="6866254A" w14:textId="77777777" w:rsidR="00B6439F" w:rsidRPr="007E2E49" w:rsidRDefault="00B6439F" w:rsidP="007E2E49">
      <w:pPr>
        <w:ind w:firstLine="567"/>
        <w:jc w:val="both"/>
        <w:rPr>
          <w:sz w:val="28"/>
          <w:szCs w:val="28"/>
        </w:rPr>
      </w:pPr>
    </w:p>
    <w:p w14:paraId="31B188C3"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подростков</w:t>
      </w:r>
    </w:p>
    <w:p w14:paraId="02D8648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Психологические проблемы отрочества. Подростки «группы риска». Проблема «группы риска» среди подростков. Дебюты психических заболеваний у подростков. Подростки с акцентуациями характера и психопатиями. Невротическое развитие личности у подростков. Алкоголизация и употребление наркотических средств. Подростки с </w:t>
      </w:r>
      <w:proofErr w:type="spellStart"/>
      <w:r w:rsidRPr="007E2E49">
        <w:rPr>
          <w:rFonts w:ascii="Times New Roman" w:hAnsi="Times New Roman"/>
          <w:sz w:val="28"/>
          <w:szCs w:val="28"/>
        </w:rPr>
        <w:t>церебрастеническими</w:t>
      </w:r>
      <w:proofErr w:type="spellEnd"/>
      <w:r w:rsidRPr="007E2E49">
        <w:rPr>
          <w:rFonts w:ascii="Times New Roman" w:hAnsi="Times New Roman"/>
          <w:sz w:val="28"/>
          <w:szCs w:val="28"/>
        </w:rPr>
        <w:t xml:space="preserve"> явлениями. Подростки из трудных семей. Проблемы, связанные с сексуальным развитием.</w:t>
      </w:r>
    </w:p>
    <w:p w14:paraId="42945D2A" w14:textId="77777777" w:rsidR="00B6439F" w:rsidRPr="007E2E49" w:rsidRDefault="00B6439F" w:rsidP="007E2E49">
      <w:pPr>
        <w:pStyle w:val="24"/>
        <w:spacing w:after="0" w:line="240" w:lineRule="auto"/>
        <w:ind w:left="0" w:firstLine="567"/>
        <w:jc w:val="both"/>
        <w:rPr>
          <w:sz w:val="28"/>
          <w:szCs w:val="28"/>
        </w:rPr>
      </w:pPr>
      <w:r w:rsidRPr="007E2E49">
        <w:rPr>
          <w:sz w:val="28"/>
          <w:szCs w:val="28"/>
        </w:rPr>
        <w:t>Технология работы психолога с подростками. Групповая психотерапия и социально-психологический тренинг.</w:t>
      </w:r>
    </w:p>
    <w:p w14:paraId="50C6E5DB" w14:textId="77777777" w:rsidR="00B6439F" w:rsidRPr="007E2E49" w:rsidRDefault="00B6439F" w:rsidP="007E2E49">
      <w:pPr>
        <w:ind w:firstLine="567"/>
        <w:jc w:val="both"/>
        <w:rPr>
          <w:sz w:val="28"/>
          <w:szCs w:val="28"/>
        </w:rPr>
      </w:pPr>
    </w:p>
    <w:p w14:paraId="796CEBFB" w14:textId="77777777" w:rsidR="00B6439F" w:rsidRPr="007E2E49" w:rsidRDefault="00B6439F" w:rsidP="007E2E49">
      <w:pPr>
        <w:pStyle w:val="Style19"/>
        <w:widowControl/>
        <w:numPr>
          <w:ilvl w:val="0"/>
          <w:numId w:val="2"/>
        </w:numPr>
        <w:spacing w:line="240" w:lineRule="auto"/>
        <w:ind w:left="0" w:firstLine="567"/>
        <w:jc w:val="both"/>
        <w:rPr>
          <w:b/>
          <w:sz w:val="28"/>
          <w:szCs w:val="28"/>
        </w:rPr>
      </w:pPr>
      <w:r w:rsidRPr="007E2E49">
        <w:rPr>
          <w:b/>
          <w:bCs/>
          <w:sz w:val="28"/>
          <w:szCs w:val="28"/>
        </w:rPr>
        <w:t>Характеристика развития в</w:t>
      </w:r>
      <w:r w:rsidRPr="007E2E49">
        <w:rPr>
          <w:b/>
          <w:sz w:val="28"/>
          <w:szCs w:val="28"/>
        </w:rPr>
        <w:t xml:space="preserve"> юности</w:t>
      </w:r>
    </w:p>
    <w:p w14:paraId="62A5EBD3" w14:textId="77777777" w:rsidR="00B6439F" w:rsidRPr="007E2E49" w:rsidRDefault="00B6439F" w:rsidP="007E2E49">
      <w:pPr>
        <w:pStyle w:val="Style19"/>
        <w:widowControl/>
        <w:spacing w:line="240" w:lineRule="auto"/>
        <w:ind w:firstLine="567"/>
        <w:jc w:val="both"/>
        <w:rPr>
          <w:rStyle w:val="FontStyle54"/>
          <w:sz w:val="28"/>
          <w:szCs w:val="28"/>
        </w:rPr>
      </w:pPr>
      <w:r w:rsidRPr="007E2E49">
        <w:rPr>
          <w:rStyle w:val="FontStyle54"/>
          <w:sz w:val="28"/>
          <w:szCs w:val="28"/>
        </w:rPr>
        <w:t xml:space="preserve">Юность в </w:t>
      </w:r>
      <w:r w:rsidRPr="007E2E49">
        <w:rPr>
          <w:rStyle w:val="FontStyle47"/>
          <w:sz w:val="28"/>
          <w:szCs w:val="28"/>
        </w:rPr>
        <w:t xml:space="preserve">контексте </w:t>
      </w:r>
      <w:r w:rsidRPr="007E2E49">
        <w:rPr>
          <w:rStyle w:val="FontStyle54"/>
          <w:sz w:val="28"/>
          <w:szCs w:val="28"/>
        </w:rPr>
        <w:t xml:space="preserve">жизненного пути личности. Психологические трактовки </w:t>
      </w:r>
      <w:r w:rsidRPr="007E2E49">
        <w:rPr>
          <w:rStyle w:val="FontStyle24"/>
          <w:sz w:val="28"/>
          <w:szCs w:val="28"/>
        </w:rPr>
        <w:t xml:space="preserve">юности. </w:t>
      </w:r>
      <w:r w:rsidRPr="007E2E49">
        <w:rPr>
          <w:rStyle w:val="FontStyle54"/>
          <w:sz w:val="28"/>
          <w:szCs w:val="28"/>
        </w:rPr>
        <w:t>Границы возраста.</w:t>
      </w:r>
    </w:p>
    <w:p w14:paraId="1254F05F" w14:textId="77777777" w:rsidR="00B6439F" w:rsidRPr="007E2E49" w:rsidRDefault="00B6439F" w:rsidP="007E2E49">
      <w:pPr>
        <w:pStyle w:val="Style11"/>
        <w:widowControl/>
        <w:spacing w:line="240" w:lineRule="auto"/>
        <w:ind w:firstLine="567"/>
        <w:rPr>
          <w:rStyle w:val="FontStyle54"/>
          <w:sz w:val="28"/>
          <w:szCs w:val="28"/>
        </w:rPr>
      </w:pPr>
      <w:r w:rsidRPr="007E2E49">
        <w:rPr>
          <w:sz w:val="28"/>
          <w:szCs w:val="28"/>
        </w:rPr>
        <w:t xml:space="preserve">Характеристика социальной ситуации развития в юношеском возрасте. </w:t>
      </w:r>
      <w:r w:rsidRPr="007E2E49">
        <w:rPr>
          <w:rStyle w:val="FontStyle54"/>
          <w:sz w:val="28"/>
          <w:szCs w:val="28"/>
        </w:rPr>
        <w:t xml:space="preserve">Развитие интеллектуальной сферы. Познавательные процессы и умственные способности. </w:t>
      </w:r>
      <w:r w:rsidRPr="007E2E49">
        <w:rPr>
          <w:sz w:val="28"/>
          <w:szCs w:val="28"/>
        </w:rPr>
        <w:t xml:space="preserve">Познание и творчество в юношеском возрасте. </w:t>
      </w:r>
      <w:r w:rsidRPr="007E2E49">
        <w:rPr>
          <w:rStyle w:val="FontStyle54"/>
          <w:sz w:val="28"/>
          <w:szCs w:val="28"/>
        </w:rPr>
        <w:t xml:space="preserve">Формирование мировоззрения. Эмоциональное развитие. Особенности развития личности </w:t>
      </w:r>
      <w:r w:rsidRPr="007E2E49">
        <w:rPr>
          <w:rStyle w:val="FontStyle47"/>
          <w:sz w:val="28"/>
          <w:szCs w:val="28"/>
        </w:rPr>
        <w:t xml:space="preserve">в </w:t>
      </w:r>
      <w:r w:rsidRPr="007E2E49">
        <w:rPr>
          <w:rStyle w:val="FontStyle54"/>
          <w:sz w:val="28"/>
          <w:szCs w:val="28"/>
        </w:rPr>
        <w:t xml:space="preserve">юношеском возрасте. </w:t>
      </w:r>
      <w:r w:rsidRPr="007E2E49">
        <w:rPr>
          <w:sz w:val="28"/>
          <w:szCs w:val="28"/>
        </w:rPr>
        <w:t xml:space="preserve">Особенности самопознания. </w:t>
      </w:r>
      <w:r w:rsidRPr="007E2E49">
        <w:rPr>
          <w:rStyle w:val="FontStyle54"/>
          <w:sz w:val="28"/>
          <w:szCs w:val="28"/>
        </w:rPr>
        <w:t>Формирование устойчи</w:t>
      </w:r>
      <w:r w:rsidRPr="007E2E49">
        <w:rPr>
          <w:rStyle w:val="FontStyle24"/>
          <w:sz w:val="28"/>
          <w:szCs w:val="28"/>
        </w:rPr>
        <w:t xml:space="preserve">вого </w:t>
      </w:r>
      <w:r w:rsidRPr="007E2E49">
        <w:rPr>
          <w:rStyle w:val="FontStyle54"/>
          <w:sz w:val="28"/>
          <w:szCs w:val="28"/>
        </w:rPr>
        <w:t xml:space="preserve">самосознания </w:t>
      </w:r>
      <w:r w:rsidRPr="007E2E49">
        <w:rPr>
          <w:rStyle w:val="FontStyle47"/>
          <w:sz w:val="28"/>
          <w:szCs w:val="28"/>
        </w:rPr>
        <w:t xml:space="preserve">и </w:t>
      </w:r>
      <w:r w:rsidRPr="007E2E49">
        <w:rPr>
          <w:rStyle w:val="FontStyle54"/>
          <w:sz w:val="28"/>
          <w:szCs w:val="28"/>
        </w:rPr>
        <w:t>образа «Я». Осознание себя во времени.</w:t>
      </w:r>
    </w:p>
    <w:p w14:paraId="5F962382" w14:textId="77777777" w:rsidR="00B6439F" w:rsidRPr="007E2E49" w:rsidRDefault="00B6439F" w:rsidP="007E2E49">
      <w:pPr>
        <w:pStyle w:val="Style11"/>
        <w:widowControl/>
        <w:spacing w:line="240" w:lineRule="auto"/>
        <w:ind w:firstLine="567"/>
        <w:rPr>
          <w:sz w:val="28"/>
          <w:szCs w:val="28"/>
        </w:rPr>
      </w:pPr>
      <w:r w:rsidRPr="007E2E49">
        <w:rPr>
          <w:sz w:val="28"/>
          <w:szCs w:val="28"/>
        </w:rPr>
        <w:t xml:space="preserve">Мотивы и ценностные ориентации. Условия формирования инициативы, принципиальности и ответственности. Притязания на уникальность. Особенности взаимоотношений со взрослыми и сверстниками. </w:t>
      </w:r>
      <w:proofErr w:type="spellStart"/>
      <w:r w:rsidRPr="007E2E49">
        <w:rPr>
          <w:rStyle w:val="FontStyle24"/>
          <w:sz w:val="28"/>
          <w:szCs w:val="28"/>
        </w:rPr>
        <w:t>Психосексуальное</w:t>
      </w:r>
      <w:proofErr w:type="spellEnd"/>
      <w:r w:rsidRPr="007E2E49">
        <w:rPr>
          <w:rStyle w:val="FontStyle24"/>
          <w:sz w:val="28"/>
          <w:szCs w:val="28"/>
        </w:rPr>
        <w:t xml:space="preserve"> развитие и взаимоотношения полов. Любовь, чувство принадлежности и </w:t>
      </w:r>
      <w:r w:rsidRPr="007E2E49">
        <w:rPr>
          <w:rStyle w:val="FontStyle54"/>
          <w:sz w:val="28"/>
          <w:szCs w:val="28"/>
        </w:rPr>
        <w:t xml:space="preserve">поиски интимности. </w:t>
      </w:r>
      <w:r w:rsidRPr="007E2E49">
        <w:rPr>
          <w:sz w:val="28"/>
          <w:szCs w:val="28"/>
        </w:rPr>
        <w:t xml:space="preserve">Психология юношеской дружбы и любви. </w:t>
      </w:r>
      <w:r w:rsidRPr="007E2E49">
        <w:rPr>
          <w:rStyle w:val="FontStyle54"/>
          <w:sz w:val="28"/>
          <w:szCs w:val="28"/>
        </w:rPr>
        <w:t xml:space="preserve">Общество сверстников. Общение и обособление. </w:t>
      </w:r>
      <w:r w:rsidRPr="007E2E49">
        <w:rPr>
          <w:sz w:val="28"/>
          <w:szCs w:val="28"/>
        </w:rPr>
        <w:t xml:space="preserve">Потребность в общении с кумиром и референтной группой. Способы самоутверждения во взрослой жизни. Участие в общественной жизни, формальных и неформальных организациях. </w:t>
      </w:r>
      <w:r w:rsidRPr="007E2E49">
        <w:rPr>
          <w:rStyle w:val="FontStyle54"/>
          <w:sz w:val="28"/>
          <w:szCs w:val="28"/>
        </w:rPr>
        <w:t>Девиантное поведение. Норма и патология.</w:t>
      </w:r>
    </w:p>
    <w:p w14:paraId="1DDD1882" w14:textId="77777777" w:rsidR="00B6439F" w:rsidRPr="007E2E49" w:rsidRDefault="00B6439F" w:rsidP="007E2E49">
      <w:pPr>
        <w:pStyle w:val="a5"/>
        <w:ind w:left="0" w:firstLine="567"/>
        <w:rPr>
          <w:rFonts w:ascii="Times New Roman" w:hAnsi="Times New Roman"/>
          <w:sz w:val="28"/>
          <w:szCs w:val="28"/>
        </w:rPr>
      </w:pPr>
      <w:r w:rsidRPr="007E2E49">
        <w:rPr>
          <w:rStyle w:val="FontStyle54"/>
          <w:sz w:val="28"/>
          <w:szCs w:val="28"/>
        </w:rPr>
        <w:t xml:space="preserve">Юношеская субкультура. Проблема юношеского кризиса. Социальная активность </w:t>
      </w:r>
      <w:r w:rsidRPr="007E2E49">
        <w:rPr>
          <w:rStyle w:val="FontStyle24"/>
          <w:sz w:val="28"/>
          <w:szCs w:val="28"/>
        </w:rPr>
        <w:t xml:space="preserve">в </w:t>
      </w:r>
      <w:r w:rsidRPr="007E2E49">
        <w:rPr>
          <w:rStyle w:val="FontStyle54"/>
          <w:sz w:val="28"/>
          <w:szCs w:val="28"/>
        </w:rPr>
        <w:t xml:space="preserve">юношестве. Юношеский мир и мир взрослых. Социальное самоопределение. </w:t>
      </w:r>
      <w:r w:rsidRPr="007E2E49">
        <w:rPr>
          <w:rFonts w:ascii="Times New Roman" w:hAnsi="Times New Roman"/>
          <w:sz w:val="28"/>
          <w:szCs w:val="28"/>
        </w:rPr>
        <w:t>Психологическая готовность к самоопределению. Жизненные планы старшеклассников. Самовоспитание и нравственное самоопределение. Психологические особенности выбора профессии. Проблема юношеского максимализма. Противоправное поведение в юности. Развитие личности студента. Кризисный период становления идентичности, его причины и психологический смысл. Основные достижения возраста: интимность – изоляция.</w:t>
      </w:r>
    </w:p>
    <w:p w14:paraId="4601E461" w14:textId="77777777" w:rsidR="00B6439F" w:rsidRPr="007E2E49" w:rsidRDefault="00B6439F" w:rsidP="007E2E49">
      <w:pPr>
        <w:ind w:firstLine="567"/>
        <w:jc w:val="both"/>
        <w:rPr>
          <w:sz w:val="28"/>
          <w:szCs w:val="28"/>
        </w:rPr>
      </w:pPr>
    </w:p>
    <w:p w14:paraId="51A33D12" w14:textId="77777777" w:rsidR="00B6439F" w:rsidRPr="007E2E49" w:rsidRDefault="00B6439F" w:rsidP="007E2E49">
      <w:pPr>
        <w:pStyle w:val="a5"/>
        <w:numPr>
          <w:ilvl w:val="0"/>
          <w:numId w:val="2"/>
        </w:numPr>
        <w:tabs>
          <w:tab w:val="left" w:pos="851"/>
        </w:tabs>
        <w:ind w:left="0" w:firstLine="567"/>
        <w:rPr>
          <w:rFonts w:ascii="Times New Roman" w:hAnsi="Times New Roman"/>
          <w:b/>
          <w:sz w:val="28"/>
          <w:szCs w:val="28"/>
        </w:rPr>
      </w:pPr>
      <w:r w:rsidRPr="007E2E49">
        <w:rPr>
          <w:rFonts w:ascii="Times New Roman" w:hAnsi="Times New Roman"/>
          <w:b/>
          <w:sz w:val="28"/>
          <w:szCs w:val="28"/>
        </w:rPr>
        <w:t>Психологическое сопровождение в юношеском возрасте</w:t>
      </w:r>
    </w:p>
    <w:p w14:paraId="7E6AC197" w14:textId="77777777" w:rsidR="00B6439F" w:rsidRPr="007E2E49" w:rsidRDefault="00B6439F" w:rsidP="007E2E49">
      <w:pPr>
        <w:pStyle w:val="a5"/>
        <w:tabs>
          <w:tab w:val="left" w:pos="851"/>
          <w:tab w:val="left" w:pos="993"/>
        </w:tabs>
        <w:ind w:left="0" w:firstLine="567"/>
        <w:rPr>
          <w:rStyle w:val="FontStyle54"/>
          <w:sz w:val="28"/>
          <w:szCs w:val="28"/>
        </w:rPr>
      </w:pPr>
      <w:r w:rsidRPr="007E2E49">
        <w:rPr>
          <w:rStyle w:val="FontStyle54"/>
          <w:sz w:val="28"/>
          <w:szCs w:val="28"/>
        </w:rPr>
        <w:t>Общая характеристика возраста. Особенности психического развития. Ценность ранней юности и задачи развития. Психологические проблемы юношества. Парадигма профессиональной консультации старшеклассников. Профессиональное самоопределение и временная перспектива будущего.</w:t>
      </w:r>
    </w:p>
    <w:p w14:paraId="6091A6D4" w14:textId="77777777" w:rsidR="00B6439F" w:rsidRPr="007E2E49" w:rsidRDefault="00B6439F" w:rsidP="007E2E49">
      <w:pPr>
        <w:pStyle w:val="a5"/>
        <w:ind w:left="0" w:firstLine="567"/>
        <w:rPr>
          <w:rStyle w:val="FontStyle54"/>
          <w:sz w:val="28"/>
          <w:szCs w:val="28"/>
        </w:rPr>
      </w:pPr>
      <w:r w:rsidRPr="007E2E49">
        <w:rPr>
          <w:rStyle w:val="FontStyle54"/>
          <w:sz w:val="28"/>
          <w:szCs w:val="28"/>
        </w:rPr>
        <w:t>Проблемы личностного развития на раннем этапе юности. Временные перспективы будущего и профессиональное самоопределение. Жизненные цели и психологическое здоровье. Формирование личностной идентичности: варианты развития. Формы работы с самосознанием в юношестве.</w:t>
      </w:r>
    </w:p>
    <w:p w14:paraId="4EB9FF49" w14:textId="77777777" w:rsidR="00B6439F" w:rsidRPr="007E2E49" w:rsidRDefault="00B6439F" w:rsidP="007E2E49">
      <w:pPr>
        <w:pStyle w:val="26"/>
        <w:spacing w:after="0" w:line="240" w:lineRule="auto"/>
        <w:ind w:firstLine="567"/>
        <w:jc w:val="both"/>
        <w:rPr>
          <w:rStyle w:val="FontStyle54"/>
          <w:sz w:val="28"/>
          <w:szCs w:val="28"/>
        </w:rPr>
      </w:pPr>
      <w:r w:rsidRPr="007E2E49">
        <w:rPr>
          <w:rStyle w:val="FontStyle54"/>
          <w:sz w:val="28"/>
          <w:szCs w:val="28"/>
        </w:rPr>
        <w:t xml:space="preserve">Юноши и девушки «группы риска». Вариации взросления. Аддиктивное поведение. Юношеская сексуальность. Асоциальное поведение. </w:t>
      </w:r>
    </w:p>
    <w:p w14:paraId="50837F6A" w14:textId="77777777" w:rsidR="00B6439F" w:rsidRPr="007E2E49" w:rsidRDefault="00B6439F" w:rsidP="007E2E49">
      <w:pPr>
        <w:pStyle w:val="a5"/>
        <w:ind w:left="0" w:firstLine="567"/>
        <w:rPr>
          <w:rStyle w:val="FontStyle54"/>
          <w:sz w:val="28"/>
          <w:szCs w:val="28"/>
        </w:rPr>
      </w:pPr>
      <w:r w:rsidRPr="007E2E49">
        <w:rPr>
          <w:rStyle w:val="FontStyle54"/>
          <w:sz w:val="28"/>
          <w:szCs w:val="28"/>
        </w:rPr>
        <w:t>Диагностика проблем психического развития юношей и девушек. Коррекционная и развивающая работа со студентами.</w:t>
      </w:r>
    </w:p>
    <w:p w14:paraId="5FBBF4ED" w14:textId="77777777" w:rsidR="00B6439F" w:rsidRPr="007E2E49" w:rsidRDefault="00B6439F" w:rsidP="007E2E49">
      <w:pPr>
        <w:ind w:firstLine="567"/>
        <w:jc w:val="both"/>
        <w:rPr>
          <w:sz w:val="28"/>
          <w:szCs w:val="28"/>
        </w:rPr>
      </w:pPr>
    </w:p>
    <w:p w14:paraId="48B005C2"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w:t>
      </w:r>
      <w:r w:rsidRPr="007E2E49">
        <w:rPr>
          <w:rFonts w:ascii="Times New Roman" w:hAnsi="Times New Roman"/>
          <w:b/>
          <w:sz w:val="28"/>
          <w:szCs w:val="28"/>
        </w:rPr>
        <w:t xml:space="preserve"> </w:t>
      </w:r>
      <w:r w:rsidRPr="007E2E49">
        <w:rPr>
          <w:rStyle w:val="FontStyle26"/>
          <w:b/>
          <w:sz w:val="28"/>
          <w:szCs w:val="28"/>
        </w:rPr>
        <w:t>молодости</w:t>
      </w:r>
    </w:p>
    <w:p w14:paraId="23D9BF44" w14:textId="77777777" w:rsidR="00B6439F" w:rsidRPr="007E2E49" w:rsidRDefault="00B6439F" w:rsidP="007E2E49">
      <w:pPr>
        <w:pStyle w:val="Style3"/>
        <w:widowControl/>
        <w:spacing w:line="240" w:lineRule="auto"/>
        <w:ind w:firstLine="567"/>
        <w:rPr>
          <w:rStyle w:val="FontStyle54"/>
          <w:sz w:val="28"/>
          <w:szCs w:val="28"/>
        </w:rPr>
      </w:pPr>
      <w:r w:rsidRPr="007E2E49">
        <w:rPr>
          <w:rStyle w:val="FontStyle54"/>
          <w:sz w:val="28"/>
          <w:szCs w:val="28"/>
        </w:rPr>
        <w:lastRenderedPageBreak/>
        <w:t xml:space="preserve">Молодость как социально-историческая категория. </w:t>
      </w:r>
      <w:r w:rsidRPr="007E2E49">
        <w:rPr>
          <w:rStyle w:val="FontStyle24"/>
          <w:sz w:val="28"/>
          <w:szCs w:val="28"/>
        </w:rPr>
        <w:t xml:space="preserve">Границы возраста. </w:t>
      </w:r>
      <w:r w:rsidRPr="007E2E49">
        <w:rPr>
          <w:rStyle w:val="FontStyle54"/>
          <w:sz w:val="28"/>
          <w:szCs w:val="28"/>
        </w:rPr>
        <w:t xml:space="preserve">Развитие личности в молодости. Выстраивание системы жизненных ценностей </w:t>
      </w:r>
      <w:r w:rsidRPr="007E2E49">
        <w:rPr>
          <w:rStyle w:val="FontStyle24"/>
          <w:sz w:val="28"/>
          <w:szCs w:val="28"/>
        </w:rPr>
        <w:t xml:space="preserve">и </w:t>
      </w:r>
      <w:proofErr w:type="spellStart"/>
      <w:r w:rsidRPr="007E2E49">
        <w:rPr>
          <w:rStyle w:val="FontStyle54"/>
          <w:sz w:val="28"/>
          <w:szCs w:val="28"/>
        </w:rPr>
        <w:t>смысложизненных</w:t>
      </w:r>
      <w:proofErr w:type="spellEnd"/>
      <w:r w:rsidRPr="007E2E49">
        <w:rPr>
          <w:rStyle w:val="FontStyle54"/>
          <w:sz w:val="28"/>
          <w:szCs w:val="28"/>
        </w:rPr>
        <w:t xml:space="preserve"> ориентации. Становление индивидуального жизненного стиля. Кризис молодости. Социальная активность </w:t>
      </w:r>
      <w:r w:rsidRPr="007E2E49">
        <w:rPr>
          <w:rStyle w:val="FontStyle24"/>
          <w:sz w:val="28"/>
          <w:szCs w:val="28"/>
        </w:rPr>
        <w:t xml:space="preserve">в </w:t>
      </w:r>
      <w:r w:rsidRPr="007E2E49">
        <w:rPr>
          <w:rStyle w:val="FontStyle54"/>
          <w:sz w:val="28"/>
          <w:szCs w:val="28"/>
        </w:rPr>
        <w:t xml:space="preserve">молодости. </w:t>
      </w:r>
      <w:r w:rsidRPr="007E2E49">
        <w:rPr>
          <w:rStyle w:val="FontStyle24"/>
          <w:sz w:val="28"/>
          <w:szCs w:val="28"/>
        </w:rPr>
        <w:t xml:space="preserve">Человек для </w:t>
      </w:r>
      <w:r w:rsidRPr="007E2E49">
        <w:rPr>
          <w:rStyle w:val="FontStyle54"/>
          <w:sz w:val="28"/>
          <w:szCs w:val="28"/>
        </w:rPr>
        <w:t xml:space="preserve">самого себя </w:t>
      </w:r>
      <w:r w:rsidRPr="007E2E49">
        <w:rPr>
          <w:rStyle w:val="FontStyle24"/>
          <w:sz w:val="28"/>
          <w:szCs w:val="28"/>
        </w:rPr>
        <w:t xml:space="preserve">и </w:t>
      </w:r>
      <w:r w:rsidRPr="007E2E49">
        <w:rPr>
          <w:rStyle w:val="FontStyle54"/>
          <w:sz w:val="28"/>
          <w:szCs w:val="28"/>
        </w:rPr>
        <w:t xml:space="preserve">для </w:t>
      </w:r>
      <w:r w:rsidRPr="007E2E49">
        <w:rPr>
          <w:rStyle w:val="FontStyle24"/>
          <w:sz w:val="28"/>
          <w:szCs w:val="28"/>
        </w:rPr>
        <w:t xml:space="preserve">других. </w:t>
      </w:r>
      <w:r w:rsidRPr="007E2E49">
        <w:rPr>
          <w:rStyle w:val="FontStyle54"/>
          <w:sz w:val="28"/>
          <w:szCs w:val="28"/>
        </w:rPr>
        <w:t>Любовь, брак, создание семьи. Профессиональное самоопределение и обретение нового социального статуса.</w:t>
      </w:r>
    </w:p>
    <w:p w14:paraId="738B5ABB" w14:textId="77777777" w:rsidR="00B6439F" w:rsidRPr="007E2E49" w:rsidRDefault="00B6439F" w:rsidP="007E2E49">
      <w:pPr>
        <w:ind w:firstLine="567"/>
        <w:jc w:val="both"/>
        <w:rPr>
          <w:sz w:val="28"/>
          <w:szCs w:val="28"/>
        </w:rPr>
      </w:pPr>
    </w:p>
    <w:p w14:paraId="4424BFA1" w14:textId="77777777" w:rsidR="00B6439F" w:rsidRPr="007E2E49" w:rsidRDefault="00B6439F" w:rsidP="007E2E49">
      <w:pPr>
        <w:pStyle w:val="a5"/>
        <w:numPr>
          <w:ilvl w:val="0"/>
          <w:numId w:val="2"/>
        </w:numPr>
        <w:ind w:left="0" w:firstLine="567"/>
        <w:rPr>
          <w:rFonts w:ascii="Times New Roman" w:hAnsi="Times New Roman"/>
          <w:sz w:val="28"/>
          <w:szCs w:val="28"/>
        </w:rPr>
      </w:pPr>
      <w:r w:rsidRPr="007E2E49">
        <w:rPr>
          <w:rFonts w:ascii="Times New Roman" w:hAnsi="Times New Roman"/>
          <w:b/>
          <w:bCs/>
          <w:sz w:val="28"/>
          <w:szCs w:val="28"/>
        </w:rPr>
        <w:t>Характеристика развития в зрелом возрасте</w:t>
      </w:r>
    </w:p>
    <w:p w14:paraId="50D85B8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Периоды взрослости. Верхние и нижние границы зрелости. Неоднородность, стадиальность и </w:t>
      </w:r>
      <w:proofErr w:type="spellStart"/>
      <w:r w:rsidRPr="007E2E49">
        <w:rPr>
          <w:rFonts w:ascii="Times New Roman" w:hAnsi="Times New Roman"/>
          <w:sz w:val="28"/>
          <w:szCs w:val="28"/>
        </w:rPr>
        <w:t>фазность</w:t>
      </w:r>
      <w:proofErr w:type="spellEnd"/>
      <w:r w:rsidRPr="007E2E49">
        <w:rPr>
          <w:rFonts w:ascii="Times New Roman" w:hAnsi="Times New Roman"/>
          <w:sz w:val="28"/>
          <w:szCs w:val="28"/>
        </w:rPr>
        <w:t xml:space="preserve"> развития взрослого человека. </w:t>
      </w:r>
    </w:p>
    <w:p w14:paraId="173C344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Характеристика социальной ситуации развития в зрелом возрасте. Профессиональная и общественная деятельность. Особенности социальной активности в период зрелости. Общественно полезный труд как ведущая деятельность. Творческие достижения и профессиональные кризисы. Общение в производственных группах. Семейная социализация. Специфика общения мужчин женщин. Любовь и семья как ценности. Дружеские объединения взрослых. Психологическое время и проблема смысла жизни. Подведение итогов и перспективные планы жизни на разных этапах взрослости. Критерий «зрелой взрослости». Социальные и психологические проблемы людей, заканчивающих активную трудовую деятельность.</w:t>
      </w:r>
    </w:p>
    <w:p w14:paraId="7BAEEA73"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Кризис середины жизни, его причины и психологический смысл. Основные достижения возраста: продуктивность, забота – инертность, безнадежность.</w:t>
      </w:r>
    </w:p>
    <w:p w14:paraId="0065296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Понятия пожилого и старческого возраста в геронтопсихологии. Социально-психологические типы старости. Психологические особенности людей пожилого и старческого возраста. Возрастные закономерности нормального старения. Психические изменения в старости и роль психологического фактора в процессе старения. Особенности познавательных интересов пожилых. Регресс психических функций. Компенсаторные механизмы в период старения. Формы и методы обучения взрослых. Творчество в пожилом возрасте. Проблема долголетия и жизнеспособности. Психологические факторы долголетия.</w:t>
      </w:r>
    </w:p>
    <w:p w14:paraId="43F11B6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Социальная ситуация жизни в поздней взрослости. Смена социального статуса личности. Участие в профессиональной и общественной деятельности. Сокращение количества социальных ролей. Феномен «социальных фантомных болей». Семейные и личные отношения. Значение общения со сверстниками.</w:t>
      </w:r>
    </w:p>
    <w:p w14:paraId="13B5C605"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Эволюция семейных отношений. Одинокая старость. Инволюция личности. Возможности оказания психологической помощи лицам пожилого возраста. Стадии приспособления к умиранию. Смерть как конечная стадия онтогенетического развития человека. Завершение полного жизненного цикла. </w:t>
      </w:r>
    </w:p>
    <w:p w14:paraId="3F7A702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lastRenderedPageBreak/>
        <w:t>Кризисный период подведения итогов и окончания жизни, его причины и психологический смысл. Основные достижения возраста: эго-интеграция, мудрость – отчаяние, страх.</w:t>
      </w:r>
    </w:p>
    <w:p w14:paraId="6A2FA4AA" w14:textId="77777777" w:rsidR="003B67F5" w:rsidRPr="007E2E49" w:rsidRDefault="003B67F5" w:rsidP="007E2E49">
      <w:pPr>
        <w:ind w:firstLine="567"/>
        <w:rPr>
          <w:b/>
          <w:sz w:val="28"/>
          <w:szCs w:val="28"/>
        </w:rPr>
      </w:pPr>
    </w:p>
    <w:p w14:paraId="0D8696D5" w14:textId="77777777" w:rsidR="00520C93" w:rsidRPr="007E2E49" w:rsidRDefault="00520C93" w:rsidP="007E2E49">
      <w:pPr>
        <w:pStyle w:val="a5"/>
        <w:widowControl w:val="0"/>
        <w:tabs>
          <w:tab w:val="left" w:pos="743"/>
          <w:tab w:val="left" w:pos="993"/>
          <w:tab w:val="left" w:pos="1134"/>
        </w:tabs>
        <w:autoSpaceDE w:val="0"/>
        <w:autoSpaceDN w:val="0"/>
        <w:adjustRightInd w:val="0"/>
        <w:ind w:left="0" w:firstLine="567"/>
        <w:jc w:val="center"/>
        <w:rPr>
          <w:rFonts w:ascii="Times New Roman" w:hAnsi="Times New Roman"/>
          <w:b/>
          <w:sz w:val="28"/>
          <w:szCs w:val="28"/>
        </w:rPr>
      </w:pPr>
      <w:r w:rsidRPr="007E2E49">
        <w:rPr>
          <w:rFonts w:ascii="Times New Roman" w:hAnsi="Times New Roman"/>
          <w:b/>
          <w:sz w:val="28"/>
          <w:szCs w:val="28"/>
        </w:rPr>
        <w:t>ПСИХОЛОГИЧЕСКОЕ КОНСУЛЬТИРОВАНИЕ</w:t>
      </w:r>
    </w:p>
    <w:p w14:paraId="7F55197B" w14:textId="77777777" w:rsidR="00520C93" w:rsidRPr="007E2E49" w:rsidRDefault="00520C93" w:rsidP="007E2E49">
      <w:pPr>
        <w:widowControl w:val="0"/>
        <w:tabs>
          <w:tab w:val="left" w:pos="743"/>
          <w:tab w:val="left" w:pos="993"/>
          <w:tab w:val="left" w:pos="1134"/>
        </w:tabs>
        <w:autoSpaceDE w:val="0"/>
        <w:autoSpaceDN w:val="0"/>
        <w:adjustRightInd w:val="0"/>
        <w:ind w:firstLine="567"/>
        <w:jc w:val="center"/>
        <w:rPr>
          <w:b/>
          <w:sz w:val="28"/>
          <w:szCs w:val="28"/>
        </w:rPr>
      </w:pPr>
    </w:p>
    <w:p w14:paraId="7EBF750C"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Общая характеристика психологического консультирования</w:t>
      </w:r>
    </w:p>
    <w:p w14:paraId="11FA46D2" w14:textId="77777777" w:rsidR="00520C93" w:rsidRPr="007E2E49" w:rsidRDefault="00520C93" w:rsidP="007E2E49">
      <w:pPr>
        <w:pStyle w:val="a5"/>
        <w:tabs>
          <w:tab w:val="left" w:pos="176"/>
        </w:tabs>
        <w:ind w:left="0" w:firstLine="567"/>
        <w:rPr>
          <w:rStyle w:val="apple-style-span"/>
          <w:rFonts w:ascii="Times New Roman" w:hAnsi="Times New Roman"/>
          <w:sz w:val="28"/>
          <w:szCs w:val="28"/>
        </w:rPr>
      </w:pPr>
      <w:r w:rsidRPr="007E2E49">
        <w:rPr>
          <w:rFonts w:ascii="Times New Roman" w:hAnsi="Times New Roman"/>
          <w:sz w:val="28"/>
          <w:szCs w:val="28"/>
        </w:rPr>
        <w:t xml:space="preserve">Предмет психологического консультирования. Основные цели психологического консультирования. Цели консультирования в различных психологических направлениях (психоаналитическом, </w:t>
      </w:r>
      <w:proofErr w:type="spellStart"/>
      <w:r w:rsidRPr="007E2E49">
        <w:rPr>
          <w:rFonts w:ascii="Times New Roman" w:hAnsi="Times New Roman"/>
          <w:sz w:val="28"/>
          <w:szCs w:val="28"/>
        </w:rPr>
        <w:t>адлерианском</w:t>
      </w:r>
      <w:proofErr w:type="spellEnd"/>
      <w:r w:rsidRPr="007E2E49">
        <w:rPr>
          <w:rFonts w:ascii="Times New Roman" w:hAnsi="Times New Roman"/>
          <w:sz w:val="28"/>
          <w:szCs w:val="28"/>
        </w:rPr>
        <w:t>, поведенческом, гуманистическом, экзистенциальном). Задачи психологического консультирования с учётом специфики данных направлений. Понятие психической нормы в психологическом консультировании. Понятия «п</w:t>
      </w:r>
      <w:r w:rsidRPr="007E2E49">
        <w:rPr>
          <w:rStyle w:val="apple-style-span"/>
          <w:rFonts w:ascii="Times New Roman" w:hAnsi="Times New Roman"/>
          <w:bCs/>
          <w:sz w:val="28"/>
          <w:szCs w:val="28"/>
        </w:rPr>
        <w:t>сихическое здоровье» и «психологическое здоровье».</w:t>
      </w:r>
      <w:r w:rsidRPr="007E2E49">
        <w:rPr>
          <w:rStyle w:val="apple-style-span"/>
          <w:rFonts w:ascii="Times New Roman" w:hAnsi="Times New Roman"/>
          <w:sz w:val="28"/>
          <w:szCs w:val="28"/>
        </w:rPr>
        <w:t xml:space="preserve"> </w:t>
      </w:r>
    </w:p>
    <w:p w14:paraId="497BAAB3" w14:textId="77777777" w:rsidR="00520C93" w:rsidRPr="007E2E49" w:rsidRDefault="00520C93" w:rsidP="007E2E49">
      <w:pPr>
        <w:pStyle w:val="a5"/>
        <w:tabs>
          <w:tab w:val="left" w:pos="9580"/>
        </w:tabs>
        <w:ind w:left="0" w:firstLine="567"/>
        <w:jc w:val="left"/>
        <w:rPr>
          <w:rFonts w:ascii="Times New Roman" w:eastAsia="Times New Roman" w:hAnsi="Times New Roman"/>
          <w:sz w:val="28"/>
          <w:szCs w:val="28"/>
          <w:lang w:eastAsia="ru-RU"/>
        </w:rPr>
      </w:pPr>
      <w:r w:rsidRPr="007E2E49">
        <w:rPr>
          <w:rFonts w:ascii="Times New Roman" w:hAnsi="Times New Roman"/>
          <w:sz w:val="28"/>
          <w:szCs w:val="28"/>
        </w:rPr>
        <w:t xml:space="preserve">Классификация типов консультирования: возрастно-психологическое консультирование; контактное, </w:t>
      </w:r>
      <w:proofErr w:type="spellStart"/>
      <w:r w:rsidRPr="007E2E49">
        <w:rPr>
          <w:rFonts w:ascii="Times New Roman" w:hAnsi="Times New Roman"/>
          <w:sz w:val="28"/>
          <w:szCs w:val="28"/>
        </w:rPr>
        <w:t>дистантное</w:t>
      </w:r>
      <w:proofErr w:type="spellEnd"/>
      <w:r w:rsidRPr="007E2E49">
        <w:rPr>
          <w:rFonts w:ascii="Times New Roman" w:hAnsi="Times New Roman"/>
          <w:sz w:val="28"/>
          <w:szCs w:val="28"/>
        </w:rPr>
        <w:t xml:space="preserve"> консультирование; индивидуальное, семейное, групповое консультирование; школьное консультирование; профессиональное консультирование; семейное и супружеское консультирование. Профилактическое консультирование; диагностическое консультирование; коррекционное консультирование; </w:t>
      </w:r>
      <w:r w:rsidRPr="007E2E49">
        <w:rPr>
          <w:rFonts w:ascii="Times New Roman" w:eastAsia="Times New Roman" w:hAnsi="Times New Roman"/>
          <w:sz w:val="28"/>
          <w:szCs w:val="28"/>
          <w:lang w:eastAsia="ru-RU"/>
        </w:rPr>
        <w:t>психотерапевтическое консультирование</w:t>
      </w:r>
      <w:r w:rsidRPr="007E2E49">
        <w:rPr>
          <w:rFonts w:ascii="Times New Roman" w:hAnsi="Times New Roman"/>
          <w:sz w:val="28"/>
          <w:szCs w:val="28"/>
        </w:rPr>
        <w:t xml:space="preserve">; развивающее консультирование; комплексное консультирование. </w:t>
      </w:r>
      <w:r w:rsidRPr="007E2E49">
        <w:rPr>
          <w:rFonts w:ascii="Times New Roman" w:eastAsia="Times New Roman" w:hAnsi="Times New Roman"/>
          <w:sz w:val="28"/>
          <w:szCs w:val="28"/>
          <w:lang w:eastAsia="ru-RU"/>
        </w:rPr>
        <w:t>Возрастно-психологическое консультирование:</w:t>
      </w:r>
      <w:r w:rsidRPr="007E2E49">
        <w:rPr>
          <w:rFonts w:ascii="Times New Roman" w:hAnsi="Times New Roman"/>
          <w:b/>
          <w:bCs/>
          <w:sz w:val="28"/>
          <w:szCs w:val="28"/>
        </w:rPr>
        <w:t xml:space="preserve"> </w:t>
      </w:r>
      <w:r w:rsidRPr="007E2E49">
        <w:rPr>
          <w:rFonts w:ascii="Times New Roman" w:eastAsia="Times New Roman" w:hAnsi="Times New Roman"/>
          <w:sz w:val="28"/>
          <w:szCs w:val="28"/>
          <w:lang w:eastAsia="ru-RU"/>
        </w:rPr>
        <w:t>младенческое консультирование, консультирование детей раннего возраста, дошкольное консультирование, консультирование младших школьников, подростковое консультирование, юношеское консультирование, взрослое консультирование, геронтологическое консультирование.</w:t>
      </w:r>
    </w:p>
    <w:p w14:paraId="047A0737" w14:textId="77777777" w:rsidR="00D22EDD" w:rsidRPr="007E2E49" w:rsidRDefault="00D22EDD" w:rsidP="007E2E49">
      <w:pPr>
        <w:pStyle w:val="a5"/>
        <w:tabs>
          <w:tab w:val="left" w:pos="9580"/>
        </w:tabs>
        <w:ind w:left="0" w:firstLine="567"/>
        <w:rPr>
          <w:rFonts w:ascii="Times New Roman" w:eastAsia="Times New Roman" w:hAnsi="Times New Roman"/>
          <w:sz w:val="28"/>
          <w:szCs w:val="28"/>
          <w:lang w:eastAsia="ru-RU"/>
        </w:rPr>
      </w:pPr>
    </w:p>
    <w:p w14:paraId="2FCB770E"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Характеристики психологической консультации и</w:t>
      </w:r>
      <w:r w:rsidRPr="007E2E49">
        <w:rPr>
          <w:b/>
          <w:bCs/>
          <w:sz w:val="28"/>
          <w:szCs w:val="28"/>
        </w:rPr>
        <w:t xml:space="preserve"> критерии ее эффективности</w:t>
      </w:r>
    </w:p>
    <w:p w14:paraId="2BA32A41"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Эклектическая модель индивидуальной консультации: исследование проблем, двумерное определение проблем, идентификация проблем, планирование, деятельность, оценка и обратная связь. Обстановка консультирования. Структурирование консультативного пространства. Структурирование времени консультирования. Эмоциональные компоненты терапевтического климата. Создание обоюдного доверия. </w:t>
      </w:r>
    </w:p>
    <w:p w14:paraId="2D98D51C"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roofErr w:type="spellStart"/>
      <w:r w:rsidRPr="007E2E49">
        <w:rPr>
          <w:sz w:val="28"/>
          <w:szCs w:val="28"/>
        </w:rPr>
        <w:t>Пятишаговая</w:t>
      </w:r>
      <w:proofErr w:type="spellEnd"/>
      <w:r w:rsidRPr="007E2E49">
        <w:rPr>
          <w:sz w:val="28"/>
          <w:szCs w:val="28"/>
        </w:rPr>
        <w:t xml:space="preserve"> модель процесса консультативного интервью (беседы). Этапы проведения консультативного интервью. Первый этап: установление контакта и ориентирование клиента на работу. Второй этап: сбор информации о клиенте, определение проблемы. Третий этап: осознание клиентом желаемого результата консультирования. Четвертый этап: выработка альтернативных решений. Пятый этап: обобщение результатов консультирования. Особенности работы консультанта в рамках </w:t>
      </w:r>
      <w:proofErr w:type="spellStart"/>
      <w:r w:rsidRPr="007E2E49">
        <w:rPr>
          <w:sz w:val="28"/>
          <w:szCs w:val="28"/>
        </w:rPr>
        <w:t>пятишаговой</w:t>
      </w:r>
      <w:proofErr w:type="spellEnd"/>
      <w:r w:rsidRPr="007E2E49">
        <w:rPr>
          <w:sz w:val="28"/>
          <w:szCs w:val="28"/>
        </w:rPr>
        <w:t xml:space="preserve"> модели консультативного интервью.</w:t>
      </w:r>
    </w:p>
    <w:p w14:paraId="5B345050"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lastRenderedPageBreak/>
        <w:t>Оценка результатов консультирования. Критерии оценки результатов консультирования (социальная приспособленность, личностные особенности, профессиональная приспособленность, успешность учебы). Основной источник информации об эффективности консультирования – клиент и его оценка собственного состояния. Ошибки начинающего психолога-консультанта: тревога и напряжение в процессе работы, угроза утраты самости в процессе консультирования, осознание собственной ограниченности консультантом, опасность морализирования и раздачи советов. Пути преодоления неконструктивных проявлений в процессе консультативной работы.</w:t>
      </w:r>
    </w:p>
    <w:p w14:paraId="00F9EF4C" w14:textId="77777777" w:rsidR="00520C93" w:rsidRPr="007E2E49" w:rsidRDefault="00520C93" w:rsidP="007E2E49">
      <w:pPr>
        <w:keepNext/>
        <w:tabs>
          <w:tab w:val="left" w:pos="630"/>
          <w:tab w:val="left" w:pos="1134"/>
          <w:tab w:val="left" w:pos="8426"/>
        </w:tabs>
        <w:ind w:firstLine="567"/>
        <w:jc w:val="both"/>
        <w:outlineLvl w:val="1"/>
        <w:rPr>
          <w:sz w:val="28"/>
          <w:szCs w:val="28"/>
        </w:rPr>
      </w:pPr>
    </w:p>
    <w:p w14:paraId="0F5DEF1C"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Консультант и клиент как субъекты консультационного процесса</w:t>
      </w:r>
    </w:p>
    <w:p w14:paraId="21AAB701"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rStyle w:val="13"/>
          <w:rFonts w:eastAsia="Calibri"/>
          <w:sz w:val="28"/>
          <w:szCs w:val="28"/>
        </w:rPr>
        <w:t>Требования к личности консультанта. Основные качества личности эффективного консультанта.</w:t>
      </w:r>
      <w:r w:rsidRPr="007E2E49">
        <w:rPr>
          <w:sz w:val="28"/>
          <w:szCs w:val="28"/>
        </w:rPr>
        <w:t xml:space="preserve"> Функции консультанта. Требования к деятельности консультанта. Виды деятельности консультанта. Позиции консультанта в процессе консультирования. Влияние профессиональной деятельности на личность консультанта. «Синдром выгорания» консультанта и пути его преодоления. Этика психолога-консультанта: необходимость, ключевые положения и культурная специфика.</w:t>
      </w:r>
    </w:p>
    <w:p w14:paraId="2D3B5853" w14:textId="77777777" w:rsidR="00520C93" w:rsidRPr="007E2E49" w:rsidRDefault="00520C93" w:rsidP="007E2E49">
      <w:pPr>
        <w:pStyle w:val="a5"/>
        <w:tabs>
          <w:tab w:val="left" w:pos="630"/>
          <w:tab w:val="left" w:pos="1134"/>
          <w:tab w:val="left" w:pos="8426"/>
        </w:tabs>
        <w:ind w:left="0" w:firstLine="567"/>
        <w:rPr>
          <w:rFonts w:ascii="Times New Roman" w:hAnsi="Times New Roman"/>
          <w:sz w:val="28"/>
          <w:szCs w:val="28"/>
        </w:rPr>
      </w:pPr>
      <w:r w:rsidRPr="007E2E49">
        <w:rPr>
          <w:rFonts w:ascii="Times New Roman" w:hAnsi="Times New Roman"/>
          <w:sz w:val="28"/>
          <w:szCs w:val="28"/>
        </w:rPr>
        <w:t xml:space="preserve">Клиент: легенда о себе и ожидания от консультации. Типы клиентов. Оценка перспективы работы с клиентом. Модель «картины мира» и ее значение в консультативном взаимодействии. Мифы клиентов (житейские, философские, религиозные, оккультные, медицинские, психологические, псевдонаучные) и их преодоление в процессе консультативного взаимодействия. </w:t>
      </w:r>
    </w:p>
    <w:p w14:paraId="58B837C3" w14:textId="77777777" w:rsidR="00520C93" w:rsidRPr="007E2E49" w:rsidRDefault="00520C93" w:rsidP="007E2E49">
      <w:pPr>
        <w:pStyle w:val="msonormalmrcssattr"/>
        <w:shd w:val="clear" w:color="auto" w:fill="FFFFFF"/>
        <w:spacing w:before="0" w:beforeAutospacing="0" w:after="0" w:afterAutospacing="0"/>
        <w:ind w:firstLine="567"/>
        <w:jc w:val="both"/>
        <w:rPr>
          <w:b/>
          <w:bCs/>
          <w:sz w:val="28"/>
          <w:szCs w:val="28"/>
        </w:rPr>
      </w:pPr>
    </w:p>
    <w:p w14:paraId="2E40209A"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b/>
          <w:sz w:val="28"/>
          <w:szCs w:val="28"/>
        </w:rPr>
      </w:pPr>
      <w:r w:rsidRPr="007E2E49">
        <w:rPr>
          <w:b/>
          <w:sz w:val="28"/>
          <w:szCs w:val="28"/>
        </w:rPr>
        <w:t>Клиент-центрированный подход в профессиональной деятельности психолога-консультанта</w:t>
      </w:r>
    </w:p>
    <w:p w14:paraId="6D2F6D30"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К. Роджерс как основоположник клиент-центрированного подхода в консультировании. Ключевые понятия, принципы построения терапевтических отношений между клиентом и консультантом, условия личностных изменений в ситуации консультирования: </w:t>
      </w:r>
      <w:proofErr w:type="spellStart"/>
      <w:r w:rsidRPr="007E2E49">
        <w:rPr>
          <w:sz w:val="28"/>
          <w:szCs w:val="28"/>
        </w:rPr>
        <w:t>безоценочность</w:t>
      </w:r>
      <w:proofErr w:type="spellEnd"/>
      <w:r w:rsidRPr="007E2E49">
        <w:rPr>
          <w:sz w:val="28"/>
          <w:szCs w:val="28"/>
        </w:rPr>
        <w:t xml:space="preserve">, доброжелательность, ориентация на систему ценностей клиента, разграничение ответственности клиента и консультанта, анонимность, разграничение личных и профессиональных сторон в работе, активная позиция клиента, безусловное приятие, </w:t>
      </w:r>
      <w:proofErr w:type="spellStart"/>
      <w:r w:rsidRPr="007E2E49">
        <w:rPr>
          <w:sz w:val="28"/>
          <w:szCs w:val="28"/>
        </w:rPr>
        <w:t>конгруентность</w:t>
      </w:r>
      <w:proofErr w:type="spellEnd"/>
      <w:r w:rsidRPr="007E2E49">
        <w:rPr>
          <w:sz w:val="28"/>
          <w:szCs w:val="28"/>
        </w:rPr>
        <w:t xml:space="preserve"> и </w:t>
      </w:r>
      <w:proofErr w:type="spellStart"/>
      <w:r w:rsidRPr="007E2E49">
        <w:rPr>
          <w:sz w:val="28"/>
          <w:szCs w:val="28"/>
        </w:rPr>
        <w:t>эмпатия</w:t>
      </w:r>
      <w:proofErr w:type="spellEnd"/>
      <w:r w:rsidRPr="007E2E49">
        <w:rPr>
          <w:sz w:val="28"/>
          <w:szCs w:val="28"/>
        </w:rPr>
        <w:t xml:space="preserve"> в консультативном взаимодействии. Понятие о контакте в психологическом консультировании, его стадии. Установление контакта с клиентом. Характеристики, определяющие </w:t>
      </w:r>
      <w:proofErr w:type="spellStart"/>
      <w:r w:rsidRPr="007E2E49">
        <w:rPr>
          <w:sz w:val="28"/>
          <w:szCs w:val="28"/>
        </w:rPr>
        <w:t>терапевтичность</w:t>
      </w:r>
      <w:proofErr w:type="spellEnd"/>
      <w:r w:rsidRPr="007E2E49">
        <w:rPr>
          <w:sz w:val="28"/>
          <w:szCs w:val="28"/>
        </w:rPr>
        <w:t xml:space="preserve"> консультативного контакта. Рефлексивное слушание. Эхо-реакция. Самопринятие консультанта как условие формирования позитивной Я-концепции клиента. Длительность психологической консультации.</w:t>
      </w:r>
    </w:p>
    <w:p w14:paraId="4F7CC1F3"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p>
    <w:p w14:paraId="00295655"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Психодинамический подход и классический психоанализ</w:t>
      </w:r>
    </w:p>
    <w:p w14:paraId="4CE1A031" w14:textId="6E6747DA"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lastRenderedPageBreak/>
        <w:t xml:space="preserve">Психодинамическое направление и его </w:t>
      </w:r>
      <w:proofErr w:type="spellStart"/>
      <w:r w:rsidRPr="007E2E49">
        <w:rPr>
          <w:sz w:val="28"/>
          <w:szCs w:val="28"/>
        </w:rPr>
        <w:t>харктеристика</w:t>
      </w:r>
      <w:proofErr w:type="spellEnd"/>
      <w:r w:rsidRPr="007E2E49">
        <w:rPr>
          <w:sz w:val="28"/>
          <w:szCs w:val="28"/>
        </w:rPr>
        <w:t xml:space="preserve">. Психодинамический подход в консультировании. Классический психоанализ </w:t>
      </w:r>
      <w:proofErr w:type="spellStart"/>
      <w:r w:rsidRPr="007E2E49">
        <w:rPr>
          <w:sz w:val="28"/>
          <w:szCs w:val="28"/>
        </w:rPr>
        <w:t>З.Фрейда</w:t>
      </w:r>
      <w:proofErr w:type="spellEnd"/>
      <w:r w:rsidRPr="007E2E49">
        <w:rPr>
          <w:sz w:val="28"/>
          <w:szCs w:val="28"/>
        </w:rPr>
        <w:t xml:space="preserve">. Основные техники психоаналитического интервьюирования. Стиль взаимодействия психолога и клиента. Свободные ассоциации. Работа со сновидениями. Перенос и </w:t>
      </w:r>
      <w:proofErr w:type="spellStart"/>
      <w:r w:rsidRPr="007E2E49">
        <w:rPr>
          <w:sz w:val="28"/>
          <w:szCs w:val="28"/>
        </w:rPr>
        <w:t>контрперенос</w:t>
      </w:r>
      <w:proofErr w:type="spellEnd"/>
      <w:r w:rsidRPr="007E2E49">
        <w:rPr>
          <w:sz w:val="28"/>
          <w:szCs w:val="28"/>
        </w:rPr>
        <w:t>. Работа с сопротивлением. Ограничения и практическое значение в психодинамического подхода в консультировании.</w:t>
      </w:r>
      <w:r w:rsidR="008577FF" w:rsidRPr="007E2E49">
        <w:rPr>
          <w:sz w:val="28"/>
          <w:szCs w:val="28"/>
        </w:rPr>
        <w:t xml:space="preserve"> </w:t>
      </w:r>
    </w:p>
    <w:p w14:paraId="06CB632E" w14:textId="77777777" w:rsidR="00520C93" w:rsidRPr="007E2E49" w:rsidRDefault="00520C93" w:rsidP="007E2E49">
      <w:pPr>
        <w:widowControl w:val="0"/>
        <w:tabs>
          <w:tab w:val="left" w:pos="743"/>
          <w:tab w:val="left" w:pos="993"/>
          <w:tab w:val="left" w:pos="1134"/>
        </w:tabs>
        <w:autoSpaceDE w:val="0"/>
        <w:autoSpaceDN w:val="0"/>
        <w:adjustRightInd w:val="0"/>
        <w:ind w:firstLine="567"/>
        <w:jc w:val="both"/>
        <w:rPr>
          <w:sz w:val="28"/>
          <w:szCs w:val="28"/>
        </w:rPr>
      </w:pPr>
    </w:p>
    <w:p w14:paraId="43A88260"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 xml:space="preserve">Экзистенциальный и </w:t>
      </w:r>
      <w:proofErr w:type="spellStart"/>
      <w:r w:rsidRPr="007E2E49">
        <w:rPr>
          <w:b/>
          <w:sz w:val="28"/>
          <w:szCs w:val="28"/>
        </w:rPr>
        <w:t>гештальттерапевтический</w:t>
      </w:r>
      <w:proofErr w:type="spellEnd"/>
      <w:r w:rsidRPr="007E2E49">
        <w:rPr>
          <w:b/>
          <w:sz w:val="28"/>
          <w:szCs w:val="28"/>
        </w:rPr>
        <w:t xml:space="preserve"> подходы в психологическом консультировании </w:t>
      </w:r>
    </w:p>
    <w:p w14:paraId="329E6C3A"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Экзистенциально-гуманистический подход в консультировании. Экзистенциально-гуманистическая психология – теоретическая основа психологического консультирования. Гештальт-терапевтические техники в психологическом консультировании. Экзистенциальный анализ (В. </w:t>
      </w:r>
      <w:proofErr w:type="spellStart"/>
      <w:r w:rsidRPr="007E2E49">
        <w:rPr>
          <w:rFonts w:ascii="Times New Roman" w:hAnsi="Times New Roman"/>
          <w:sz w:val="28"/>
          <w:szCs w:val="28"/>
        </w:rPr>
        <w:t>Франкл</w:t>
      </w:r>
      <w:proofErr w:type="spellEnd"/>
      <w:r w:rsidRPr="007E2E49">
        <w:rPr>
          <w:rFonts w:ascii="Times New Roman" w:hAnsi="Times New Roman"/>
          <w:sz w:val="28"/>
          <w:szCs w:val="28"/>
        </w:rPr>
        <w:t xml:space="preserve">) в работе с клиентом. Ограничения и практическое применение экзистенциально-гуманистической традиции в психологическом консультировании. </w:t>
      </w:r>
    </w:p>
    <w:p w14:paraId="02AAAE43"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68EBF4DD" w14:textId="77777777" w:rsidR="00520C93" w:rsidRPr="007E2E49" w:rsidRDefault="00520C93" w:rsidP="007E2E49">
      <w:pPr>
        <w:widowControl w:val="0"/>
        <w:numPr>
          <w:ilvl w:val="0"/>
          <w:numId w:val="2"/>
        </w:numPr>
        <w:tabs>
          <w:tab w:val="left" w:pos="743"/>
          <w:tab w:val="left" w:pos="993"/>
          <w:tab w:val="left" w:pos="1134"/>
        </w:tabs>
        <w:autoSpaceDE w:val="0"/>
        <w:autoSpaceDN w:val="0"/>
        <w:adjustRightInd w:val="0"/>
        <w:ind w:left="0" w:firstLine="567"/>
        <w:jc w:val="both"/>
        <w:rPr>
          <w:b/>
          <w:sz w:val="28"/>
          <w:szCs w:val="28"/>
        </w:rPr>
      </w:pPr>
      <w:r w:rsidRPr="007E2E49">
        <w:rPr>
          <w:b/>
          <w:sz w:val="28"/>
          <w:szCs w:val="28"/>
        </w:rPr>
        <w:t xml:space="preserve">Поведенческий и когнитивный подходы в психологическом консультировании </w:t>
      </w:r>
    </w:p>
    <w:p w14:paraId="3F1DA8CA"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Поведенческий подход в консультировании. Основные поведенческие техники в психологическом консультировании. Ограничения и практическое применение поведенческого подхода в психологическом консультировании. Когнитивный подход в консультировании. Основные когнитивные техники в психологическом консультировании. Ограничения и практическое применение когнитивного подхода в психологическом консультировании.</w:t>
      </w:r>
    </w:p>
    <w:p w14:paraId="6FE12A71"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2C2621D2" w14:textId="77777777" w:rsidR="00520C93" w:rsidRPr="007E2E49" w:rsidRDefault="00520C93" w:rsidP="007E2E49">
      <w:pPr>
        <w:widowControl w:val="0"/>
        <w:numPr>
          <w:ilvl w:val="0"/>
          <w:numId w:val="2"/>
        </w:numPr>
        <w:tabs>
          <w:tab w:val="left" w:pos="743"/>
          <w:tab w:val="left" w:pos="993"/>
        </w:tabs>
        <w:autoSpaceDE w:val="0"/>
        <w:autoSpaceDN w:val="0"/>
        <w:adjustRightInd w:val="0"/>
        <w:ind w:left="0" w:firstLine="567"/>
        <w:jc w:val="both"/>
        <w:rPr>
          <w:sz w:val="28"/>
          <w:szCs w:val="28"/>
        </w:rPr>
      </w:pPr>
      <w:r w:rsidRPr="007E2E49">
        <w:rPr>
          <w:b/>
          <w:sz w:val="28"/>
          <w:szCs w:val="28"/>
        </w:rPr>
        <w:t>Характеристика методов и техник психологического консультирования</w:t>
      </w:r>
    </w:p>
    <w:p w14:paraId="4DEC3700"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Место перефразирования в системе техник и приемов работы консультанта. Разновидности перефразирования. Правила использования перефразирования. Примеры уместного использования перефразирования. Перефразирование как обобщение. Характеристики, определяющие </w:t>
      </w:r>
      <w:proofErr w:type="spellStart"/>
      <w:r w:rsidRPr="007E2E49">
        <w:rPr>
          <w:rFonts w:ascii="Times New Roman" w:hAnsi="Times New Roman"/>
          <w:sz w:val="28"/>
          <w:szCs w:val="28"/>
        </w:rPr>
        <w:t>терапевтичность</w:t>
      </w:r>
      <w:proofErr w:type="spellEnd"/>
      <w:r w:rsidRPr="007E2E49">
        <w:rPr>
          <w:rFonts w:ascii="Times New Roman" w:hAnsi="Times New Roman"/>
          <w:sz w:val="28"/>
          <w:szCs w:val="28"/>
        </w:rPr>
        <w:t xml:space="preserve"> консультативного контакта. Необходимость и возможность отражения чувств. Эхо-реакция. Вопрос как элемент консультативного диалога. Вопрос как прояснение и вопрос как воздействие. Открытые и закрытые вопросы. Вопрос и подтекст. Интонационное ударение и подтекст вопроса. Ключевые правила задавания вопросов. Необходимость ободрения клиента и возможности, приемы его применения. Успокоить клиента: сократический диалог, убеждение и релаксация.</w:t>
      </w:r>
    </w:p>
    <w:p w14:paraId="7A06E04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Парадоксальная интенция и парадоксальная инструкция. Место парадоксальной инструкции в системе техник и приемов психологического консультирования. Сущность и особенности применения парадоксальной инструкции. Категория проблем и психологических затруднений, подходящих для разрешения техникой «парадоксальная инструкция». </w:t>
      </w:r>
      <w:r w:rsidRPr="007E2E49">
        <w:rPr>
          <w:rFonts w:ascii="Times New Roman" w:hAnsi="Times New Roman"/>
          <w:sz w:val="28"/>
          <w:szCs w:val="28"/>
        </w:rPr>
        <w:lastRenderedPageBreak/>
        <w:t>Фантазирование как внутреннее поведение, как тренировка, как редукция напряжения, как визуализация. Особенности использования техники «пустого стула». Назначение, показания и правила применения релаксации.</w:t>
      </w:r>
    </w:p>
    <w:p w14:paraId="74D7D9FD" w14:textId="77777777" w:rsidR="00520C93" w:rsidRPr="007E2E49" w:rsidRDefault="00520C93" w:rsidP="007E2E49">
      <w:pPr>
        <w:pStyle w:val="a5"/>
        <w:widowControl w:val="0"/>
        <w:tabs>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Способность психолога к интерпретации. Интерпретация как возможность прояснения, понимания. Сущность интерпретации, особенности ее применения. Уместность интерпретации, избыточность интерпретации как угроза эффективности консультирования. От интерпретации к конфронтации. Фрустрация и поддержка клиента как необходимые условия. Особенности и правила использования конфронтации.</w:t>
      </w:r>
    </w:p>
    <w:p w14:paraId="17D2AE08" w14:textId="77777777" w:rsidR="00520C93" w:rsidRPr="007E2E49" w:rsidRDefault="00520C93" w:rsidP="007E2E49">
      <w:pPr>
        <w:widowControl w:val="0"/>
        <w:tabs>
          <w:tab w:val="left" w:pos="743"/>
          <w:tab w:val="left" w:pos="993"/>
        </w:tabs>
        <w:autoSpaceDE w:val="0"/>
        <w:autoSpaceDN w:val="0"/>
        <w:adjustRightInd w:val="0"/>
        <w:ind w:firstLine="567"/>
        <w:jc w:val="both"/>
        <w:rPr>
          <w:sz w:val="28"/>
          <w:szCs w:val="28"/>
        </w:rPr>
      </w:pPr>
    </w:p>
    <w:p w14:paraId="086B2AC6" w14:textId="77777777" w:rsidR="00520C93" w:rsidRPr="007E2E49" w:rsidRDefault="00520C93" w:rsidP="007E2E49">
      <w:pPr>
        <w:pStyle w:val="a5"/>
        <w:widowControl w:val="0"/>
        <w:numPr>
          <w:ilvl w:val="0"/>
          <w:numId w:val="2"/>
        </w:numPr>
        <w:tabs>
          <w:tab w:val="left" w:pos="0"/>
          <w:tab w:val="left" w:pos="743"/>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b/>
          <w:snapToGrid w:val="0"/>
          <w:sz w:val="28"/>
          <w:szCs w:val="28"/>
        </w:rPr>
        <w:t>Особенности групповой психотерапии</w:t>
      </w:r>
    </w:p>
    <w:p w14:paraId="12549472" w14:textId="77777777" w:rsidR="00520C93" w:rsidRPr="007E2E49" w:rsidRDefault="00520C93" w:rsidP="007E2E49">
      <w:pPr>
        <w:pStyle w:val="a5"/>
        <w:widowControl w:val="0"/>
        <w:tabs>
          <w:tab w:val="left" w:pos="0"/>
          <w:tab w:val="left" w:pos="993"/>
        </w:tabs>
        <w:autoSpaceDE w:val="0"/>
        <w:autoSpaceDN w:val="0"/>
        <w:adjustRightInd w:val="0"/>
        <w:ind w:left="0" w:firstLine="567"/>
        <w:rPr>
          <w:rFonts w:ascii="Times New Roman" w:eastAsia="Times New Roman" w:hAnsi="Times New Roman"/>
          <w:sz w:val="28"/>
          <w:szCs w:val="28"/>
          <w:lang w:eastAsia="ru-RU"/>
        </w:rPr>
      </w:pPr>
      <w:r w:rsidRPr="007E2E49">
        <w:rPr>
          <w:rFonts w:ascii="Times New Roman" w:eastAsia="Times New Roman" w:hAnsi="Times New Roman"/>
          <w:sz w:val="28"/>
          <w:szCs w:val="28"/>
          <w:lang w:eastAsia="ru-RU"/>
        </w:rPr>
        <w:t>Групповая психотерапия: сущность и специфика. Групповая психотерапия и групповое консультирование. Отличие группового психологического консультирования от индивидуального. Особенности консультирования малой группы. «Проблемные малые группы»: родитель-ребенок; супруг-супруга; семья в целом; коллеги по работе, конфликтующие соседи и т.д. Группа как коллективный клиент. Этапы психологического консультирования малой группы. Групповое консультирование детей, подростков, родителей, педагогов. Характеристики психотерапевтической группы: цель, численность, состав, нормы, лидерство, процедуры, затруднительные ситуации.</w:t>
      </w:r>
    </w:p>
    <w:p w14:paraId="51CF9AD3" w14:textId="77777777" w:rsidR="00520C93" w:rsidRPr="007E2E49" w:rsidRDefault="00520C93" w:rsidP="007E2E49">
      <w:pPr>
        <w:pStyle w:val="a5"/>
        <w:widowControl w:val="0"/>
        <w:tabs>
          <w:tab w:val="left" w:pos="993"/>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Факторы ролевого распределения в группе. Понятие о норме. Необходимость норм в групповой работе. Нормы как условие обеспечения психотерапевтических факторов. Порядок </w:t>
      </w:r>
      <w:proofErr w:type="spellStart"/>
      <w:r w:rsidRPr="007E2E49">
        <w:rPr>
          <w:rFonts w:ascii="Times New Roman" w:hAnsi="Times New Roman"/>
          <w:sz w:val="28"/>
          <w:szCs w:val="28"/>
        </w:rPr>
        <w:t>нормообразования</w:t>
      </w:r>
      <w:proofErr w:type="spellEnd"/>
      <w:r w:rsidRPr="007E2E49">
        <w:rPr>
          <w:rFonts w:ascii="Times New Roman" w:hAnsi="Times New Roman"/>
          <w:sz w:val="28"/>
          <w:szCs w:val="28"/>
        </w:rPr>
        <w:t xml:space="preserve">. Ведущий как гарант соблюдения норм в группе. </w:t>
      </w:r>
      <w:proofErr w:type="spellStart"/>
      <w:r w:rsidRPr="007E2E49">
        <w:rPr>
          <w:rFonts w:ascii="Times New Roman" w:hAnsi="Times New Roman"/>
          <w:sz w:val="28"/>
          <w:szCs w:val="28"/>
        </w:rPr>
        <w:t>Нормообразование</w:t>
      </w:r>
      <w:proofErr w:type="spellEnd"/>
      <w:r w:rsidRPr="007E2E49">
        <w:rPr>
          <w:rFonts w:ascii="Times New Roman" w:hAnsi="Times New Roman"/>
          <w:sz w:val="28"/>
          <w:szCs w:val="28"/>
        </w:rPr>
        <w:t xml:space="preserve"> как элемент культурного строительства в группе. Рефлексия ведущим групповой динамики. Внутригрупповые взаимоотношения. Лидерство в группе. Групповая этика.</w:t>
      </w:r>
    </w:p>
    <w:p w14:paraId="24738073" w14:textId="77777777" w:rsidR="00520C93" w:rsidRPr="007E2E49" w:rsidRDefault="00520C93" w:rsidP="007E2E49">
      <w:pPr>
        <w:pStyle w:val="a5"/>
        <w:shd w:val="clear" w:color="auto" w:fill="FFFFFF"/>
        <w:tabs>
          <w:tab w:val="left" w:pos="1134"/>
        </w:tabs>
        <w:ind w:left="0" w:firstLine="567"/>
        <w:rPr>
          <w:rFonts w:ascii="Times New Roman" w:hAnsi="Times New Roman"/>
          <w:sz w:val="28"/>
          <w:szCs w:val="28"/>
        </w:rPr>
      </w:pPr>
      <w:r w:rsidRPr="007E2E49">
        <w:rPr>
          <w:rFonts w:ascii="Times New Roman" w:hAnsi="Times New Roman"/>
          <w:sz w:val="28"/>
          <w:szCs w:val="28"/>
        </w:rPr>
        <w:t>Групповая динамика. Стадии развития группы (подготовительная, переходная, рабочая, завершающая). Характеристика стадий развития группы. Стили руководства (авторитарный, демократичный, либеральный). Изменение стиля руководства в зависимости от стадии развития группы. Функции руководителя (эксперт, катализатор, дирижер, образец участника).</w:t>
      </w:r>
    </w:p>
    <w:p w14:paraId="7E136F8D" w14:textId="77777777" w:rsidR="00520C93" w:rsidRPr="007E2E49" w:rsidRDefault="00520C93" w:rsidP="007E2E49">
      <w:pPr>
        <w:shd w:val="clear" w:color="auto" w:fill="FFFFFF"/>
        <w:tabs>
          <w:tab w:val="left" w:pos="1134"/>
        </w:tabs>
        <w:ind w:firstLine="567"/>
        <w:jc w:val="both"/>
        <w:rPr>
          <w:sz w:val="28"/>
          <w:szCs w:val="28"/>
        </w:rPr>
      </w:pPr>
    </w:p>
    <w:p w14:paraId="4AAB61C4"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b/>
          <w:sz w:val="28"/>
          <w:szCs w:val="28"/>
        </w:rPr>
      </w:pPr>
      <w:r w:rsidRPr="007E2E49">
        <w:rPr>
          <w:b/>
          <w:sz w:val="28"/>
          <w:szCs w:val="28"/>
        </w:rPr>
        <w:t>Психологическое консультирование в работе школьного психолога</w:t>
      </w:r>
    </w:p>
    <w:p w14:paraId="2BD28BA0" w14:textId="26863C2F"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 xml:space="preserve">Различные виды и направления школьного консультирования. Особенности консультирование подростков по их запросу. Консультирование </w:t>
      </w:r>
      <w:proofErr w:type="spellStart"/>
      <w:r w:rsidRPr="007E2E49">
        <w:rPr>
          <w:rFonts w:ascii="Times New Roman" w:hAnsi="Times New Roman"/>
          <w:sz w:val="28"/>
          <w:szCs w:val="28"/>
        </w:rPr>
        <w:t>незамотивированных</w:t>
      </w:r>
      <w:proofErr w:type="spellEnd"/>
      <w:r w:rsidRPr="007E2E49">
        <w:rPr>
          <w:rFonts w:ascii="Times New Roman" w:hAnsi="Times New Roman"/>
          <w:sz w:val="28"/>
          <w:szCs w:val="28"/>
        </w:rPr>
        <w:t xml:space="preserve"> клиентов в школе (консультативная работа с трудными подростками).</w:t>
      </w:r>
      <w:r w:rsidR="008577FF" w:rsidRPr="007E2E49">
        <w:rPr>
          <w:rFonts w:ascii="Times New Roman" w:hAnsi="Times New Roman"/>
          <w:sz w:val="28"/>
          <w:szCs w:val="28"/>
        </w:rPr>
        <w:t xml:space="preserve"> </w:t>
      </w:r>
      <w:r w:rsidRPr="007E2E49">
        <w:rPr>
          <w:rFonts w:ascii="Times New Roman" w:hAnsi="Times New Roman"/>
          <w:sz w:val="28"/>
          <w:szCs w:val="28"/>
        </w:rPr>
        <w:t xml:space="preserve">Консультативная помощь, связанная со сферой детско-родительских отношений при наличии школьных проблем. Нарушение детско-родительского контакта (семейного фактора, провоцирующего проблемы в обучении и поведении ребенка в школе и оказание консультативной помощи). Особенности консультирования педагогов. Типичные консультативные ситуации в работе школьного </w:t>
      </w:r>
      <w:r w:rsidRPr="007E2E49">
        <w:rPr>
          <w:rFonts w:ascii="Times New Roman" w:hAnsi="Times New Roman"/>
          <w:sz w:val="28"/>
          <w:szCs w:val="28"/>
        </w:rPr>
        <w:lastRenderedPageBreak/>
        <w:t xml:space="preserve">психолога. Первая консультативная ситуация: необходимость донести до педагога (воспитателя) информацию о ребенке, важную для обеспечения эффективности обучения и воспитания. Вторая консультативная ситуация: необходимость </w:t>
      </w:r>
      <w:proofErr w:type="spellStart"/>
      <w:r w:rsidRPr="007E2E49">
        <w:rPr>
          <w:rFonts w:ascii="Times New Roman" w:hAnsi="Times New Roman"/>
          <w:sz w:val="28"/>
          <w:szCs w:val="28"/>
        </w:rPr>
        <w:t>переструктурирования</w:t>
      </w:r>
      <w:proofErr w:type="spellEnd"/>
      <w:r w:rsidRPr="007E2E49">
        <w:rPr>
          <w:rFonts w:ascii="Times New Roman" w:hAnsi="Times New Roman"/>
          <w:sz w:val="28"/>
          <w:szCs w:val="28"/>
        </w:rPr>
        <w:t xml:space="preserve"> содержания, стиля преподавания в процессе сопровождения конкретного ребенка, класса, параллели. Третья консультативная ситуация: решение концептуальных психологических проблем, связанных с построение учебно-воспитательного процесса в школе, корректировки целей, задач, и методов деятельности педагогического коллектива. </w:t>
      </w:r>
    </w:p>
    <w:p w14:paraId="4743306C" w14:textId="77777777" w:rsidR="00520C93" w:rsidRPr="007E2E49" w:rsidRDefault="00520C93" w:rsidP="007E2E49">
      <w:pPr>
        <w:widowControl w:val="0"/>
        <w:tabs>
          <w:tab w:val="left" w:pos="743"/>
          <w:tab w:val="left" w:pos="993"/>
        </w:tabs>
        <w:autoSpaceDE w:val="0"/>
        <w:autoSpaceDN w:val="0"/>
        <w:adjustRightInd w:val="0"/>
        <w:ind w:firstLine="567"/>
        <w:jc w:val="both"/>
        <w:rPr>
          <w:b/>
          <w:sz w:val="28"/>
          <w:szCs w:val="28"/>
        </w:rPr>
      </w:pPr>
    </w:p>
    <w:p w14:paraId="77A57B05" w14:textId="77777777" w:rsidR="00520C93" w:rsidRPr="007E2E49" w:rsidRDefault="00520C93" w:rsidP="007E2E49">
      <w:pPr>
        <w:widowControl w:val="0"/>
        <w:numPr>
          <w:ilvl w:val="0"/>
          <w:numId w:val="2"/>
        </w:numPr>
        <w:tabs>
          <w:tab w:val="left" w:pos="851"/>
        </w:tabs>
        <w:autoSpaceDE w:val="0"/>
        <w:autoSpaceDN w:val="0"/>
        <w:adjustRightInd w:val="0"/>
        <w:ind w:left="0" w:firstLine="567"/>
        <w:jc w:val="both"/>
        <w:rPr>
          <w:sz w:val="28"/>
          <w:szCs w:val="28"/>
        </w:rPr>
      </w:pPr>
      <w:r w:rsidRPr="007E2E49">
        <w:rPr>
          <w:b/>
          <w:sz w:val="28"/>
          <w:szCs w:val="28"/>
        </w:rPr>
        <w:t>Психологическое консультирование по телефону и интернету</w:t>
      </w:r>
    </w:p>
    <w:p w14:paraId="226D5C37" w14:textId="77777777" w:rsidR="00520C93" w:rsidRPr="007E2E49" w:rsidRDefault="00520C93" w:rsidP="007E2E49">
      <w:pPr>
        <w:pStyle w:val="a5"/>
        <w:widowControl w:val="0"/>
        <w:tabs>
          <w:tab w:val="left" w:pos="993"/>
          <w:tab w:val="left" w:pos="1134"/>
        </w:tabs>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История телефонного консультирования. Международные службы телефонной помощи. Служба «телефона доверия» в Белоруссии. Принципы и методы телефонной консультативной помощи. Ограничения, существующие в телефонном консультировании. Стадии телефонного консультативного процесса. Основные техники и приемы телефонного консультирования. Характеристика основных консультативных обращений по телефону: молчаливое обращение, замаскированные обращения, засорение (дурачества, шутки и т.п.), сексуальные звонки. Основные правила телефонного консультирования.</w:t>
      </w:r>
    </w:p>
    <w:p w14:paraId="587764F3" w14:textId="77777777" w:rsidR="00520C93" w:rsidRPr="007E2E49" w:rsidRDefault="00520C93"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Специфика консультирования по интернету. Понятие Интернет-консультирования и его отличие от традиционных форм консультирования. Причины обращения клиентов за психологической помощью в Интернете. Опосредованность. Интернет-консультирование как альтернативный вид психологический помощи в условиях отдаленности или отсутствия психологической службы, клиентов с рядом индивидуальных особенностей (люди подверженные страхам, </w:t>
      </w:r>
      <w:proofErr w:type="spellStart"/>
      <w:r w:rsidRPr="007E2E49">
        <w:rPr>
          <w:rFonts w:ascii="Times New Roman" w:hAnsi="Times New Roman"/>
          <w:sz w:val="28"/>
          <w:szCs w:val="28"/>
        </w:rPr>
        <w:t>социофобиям</w:t>
      </w:r>
      <w:proofErr w:type="spellEnd"/>
      <w:r w:rsidRPr="007E2E49">
        <w:rPr>
          <w:rFonts w:ascii="Times New Roman" w:hAnsi="Times New Roman"/>
          <w:sz w:val="28"/>
          <w:szCs w:val="28"/>
        </w:rPr>
        <w:t xml:space="preserve">, замкнутые, временно или постоянно ограниченные в передвижении (по болезни, инвалидности), временно ограниченные в общении (молодые мамы) с высокой занятостью в бизнесе, работе, люди, широко использующие Интернет во всех сферах жизни: в работе, в общении, в творчестве, при поиске клиентов, необходимой информации, предлагающие свои услуги и товары и т.д.), эмигранты. Самопрезентация психолога в Сети и выбор «своего» консультанта клиентом. Удобство получения помощи. Экономия времени и денежных средств. Временная независимость. Комфортность общения. Анонимность всего процесса консультирования. Е-терапия. </w:t>
      </w:r>
    </w:p>
    <w:p w14:paraId="7768963D" w14:textId="77777777" w:rsidR="00520C93" w:rsidRPr="007E2E49" w:rsidRDefault="00520C93" w:rsidP="007E2E49">
      <w:pPr>
        <w:widowControl w:val="0"/>
        <w:tabs>
          <w:tab w:val="left" w:pos="993"/>
          <w:tab w:val="left" w:pos="1134"/>
        </w:tabs>
        <w:autoSpaceDE w:val="0"/>
        <w:autoSpaceDN w:val="0"/>
        <w:adjustRightInd w:val="0"/>
        <w:ind w:firstLine="567"/>
        <w:jc w:val="both"/>
        <w:rPr>
          <w:sz w:val="28"/>
          <w:szCs w:val="28"/>
        </w:rPr>
      </w:pPr>
    </w:p>
    <w:p w14:paraId="0258ABCF" w14:textId="77777777" w:rsidR="00520C93" w:rsidRPr="007E2E49" w:rsidRDefault="00520C93" w:rsidP="007E2E49">
      <w:pPr>
        <w:widowControl w:val="0"/>
        <w:numPr>
          <w:ilvl w:val="0"/>
          <w:numId w:val="2"/>
        </w:numPr>
        <w:tabs>
          <w:tab w:val="left" w:pos="1134"/>
        </w:tabs>
        <w:autoSpaceDE w:val="0"/>
        <w:autoSpaceDN w:val="0"/>
        <w:adjustRightInd w:val="0"/>
        <w:ind w:left="0" w:firstLine="567"/>
        <w:jc w:val="both"/>
        <w:rPr>
          <w:sz w:val="28"/>
          <w:szCs w:val="28"/>
        </w:rPr>
      </w:pPr>
      <w:r w:rsidRPr="007E2E49">
        <w:rPr>
          <w:b/>
          <w:sz w:val="28"/>
          <w:szCs w:val="28"/>
        </w:rPr>
        <w:t>Психологическое консультирование в критической ситуации</w:t>
      </w:r>
      <w:r w:rsidRPr="007E2E49">
        <w:rPr>
          <w:sz w:val="28"/>
          <w:szCs w:val="28"/>
        </w:rPr>
        <w:t xml:space="preserve"> Характерные признаки критической ситуации. Виды кризисных ситуаций. Первая стадия кризисного вмешательства: сбор информации (помощь в понимании и осознании пережитой ситуации), установление раппорта, оценка ситуации, прояснение проблемы. Вторая стадия кризисного вмешательства: формулирование и </w:t>
      </w:r>
      <w:proofErr w:type="spellStart"/>
      <w:r w:rsidRPr="007E2E49">
        <w:rPr>
          <w:sz w:val="28"/>
          <w:szCs w:val="28"/>
        </w:rPr>
        <w:t>переформулирование</w:t>
      </w:r>
      <w:proofErr w:type="spellEnd"/>
      <w:r w:rsidRPr="007E2E49">
        <w:rPr>
          <w:sz w:val="28"/>
          <w:szCs w:val="28"/>
        </w:rPr>
        <w:t xml:space="preserve"> проблемы, прояснение возможностей и направлений изменений. Третья стадия кризисного вмешательства: альтернативы и решения (рассмотрение </w:t>
      </w:r>
      <w:r w:rsidRPr="007E2E49">
        <w:rPr>
          <w:sz w:val="28"/>
          <w:szCs w:val="28"/>
        </w:rPr>
        <w:lastRenderedPageBreak/>
        <w:t xml:space="preserve">возможных альтернатив и определение плана действий, прояснение ресурсов для поддержки и немедленной помощи клиенту (личностный потенциал, помощь других специалистов), готовность действовать). </w:t>
      </w:r>
    </w:p>
    <w:p w14:paraId="1EC3CB3D" w14:textId="77777777" w:rsidR="00520C93" w:rsidRPr="007E2E49" w:rsidRDefault="00520C93" w:rsidP="007E2E49">
      <w:pPr>
        <w:pStyle w:val="a5"/>
        <w:tabs>
          <w:tab w:val="left" w:pos="1134"/>
        </w:tabs>
        <w:ind w:left="0" w:firstLine="567"/>
        <w:rPr>
          <w:rFonts w:ascii="Times New Roman" w:hAnsi="Times New Roman"/>
          <w:sz w:val="28"/>
          <w:szCs w:val="28"/>
        </w:rPr>
      </w:pPr>
      <w:r w:rsidRPr="007E2E49">
        <w:rPr>
          <w:rFonts w:ascii="Times New Roman" w:hAnsi="Times New Roman"/>
          <w:sz w:val="28"/>
          <w:szCs w:val="28"/>
        </w:rPr>
        <w:t>Технология оказания консультативной помощи в кризисной ситуации (обращение к реальности, подчеркивание положительного воздействия; оказание помощи, предупреждение отсроченных реакций).</w:t>
      </w:r>
    </w:p>
    <w:p w14:paraId="5858AEFD" w14:textId="77777777" w:rsidR="00520C93" w:rsidRPr="007E2E49" w:rsidRDefault="00520C93" w:rsidP="007E2E49">
      <w:pPr>
        <w:tabs>
          <w:tab w:val="left" w:pos="1134"/>
        </w:tabs>
        <w:ind w:firstLine="567"/>
        <w:jc w:val="both"/>
        <w:rPr>
          <w:sz w:val="28"/>
          <w:szCs w:val="28"/>
        </w:rPr>
      </w:pPr>
    </w:p>
    <w:p w14:paraId="5D3E09DB" w14:textId="77777777" w:rsidR="00520C93" w:rsidRPr="007E2E49" w:rsidRDefault="00520C93" w:rsidP="007E2E49">
      <w:pPr>
        <w:numPr>
          <w:ilvl w:val="0"/>
          <w:numId w:val="2"/>
        </w:numPr>
        <w:tabs>
          <w:tab w:val="left" w:pos="1134"/>
        </w:tabs>
        <w:ind w:left="0" w:firstLine="567"/>
        <w:rPr>
          <w:b/>
          <w:sz w:val="28"/>
          <w:szCs w:val="28"/>
        </w:rPr>
      </w:pPr>
      <w:proofErr w:type="spellStart"/>
      <w:r w:rsidRPr="007E2E49">
        <w:rPr>
          <w:b/>
          <w:sz w:val="28"/>
          <w:szCs w:val="28"/>
        </w:rPr>
        <w:t>Супервизия</w:t>
      </w:r>
      <w:proofErr w:type="spellEnd"/>
      <w:r w:rsidRPr="007E2E49">
        <w:rPr>
          <w:b/>
          <w:sz w:val="28"/>
          <w:szCs w:val="28"/>
        </w:rPr>
        <w:t xml:space="preserve"> в психологическом консультировании</w:t>
      </w:r>
    </w:p>
    <w:p w14:paraId="300D109E" w14:textId="77777777" w:rsidR="00520C93" w:rsidRPr="007E2E49" w:rsidRDefault="00520C93" w:rsidP="007E2E49">
      <w:pPr>
        <w:pStyle w:val="msonormalmrcssattr"/>
        <w:shd w:val="clear" w:color="auto" w:fill="FFFFFF"/>
        <w:spacing w:before="0" w:beforeAutospacing="0" w:after="0" w:afterAutospacing="0"/>
        <w:ind w:firstLine="567"/>
        <w:jc w:val="both"/>
        <w:rPr>
          <w:sz w:val="28"/>
          <w:szCs w:val="28"/>
        </w:rPr>
      </w:pPr>
      <w:r w:rsidRPr="007E2E49">
        <w:rPr>
          <w:sz w:val="28"/>
          <w:szCs w:val="28"/>
        </w:rPr>
        <w:t xml:space="preserve">Понятие </w:t>
      </w:r>
      <w:proofErr w:type="spellStart"/>
      <w:r w:rsidRPr="007E2E49">
        <w:rPr>
          <w:sz w:val="28"/>
          <w:szCs w:val="28"/>
        </w:rPr>
        <w:t>супервизия</w:t>
      </w:r>
      <w:proofErr w:type="spellEnd"/>
      <w:r w:rsidRPr="007E2E49">
        <w:rPr>
          <w:sz w:val="28"/>
          <w:szCs w:val="28"/>
        </w:rPr>
        <w:t xml:space="preserve"> в психологическом консультировании. Задачи </w:t>
      </w:r>
      <w:proofErr w:type="spellStart"/>
      <w:r w:rsidRPr="007E2E49">
        <w:rPr>
          <w:sz w:val="28"/>
          <w:szCs w:val="28"/>
        </w:rPr>
        <w:t>супервизии</w:t>
      </w:r>
      <w:proofErr w:type="spellEnd"/>
      <w:r w:rsidRPr="007E2E49">
        <w:rPr>
          <w:sz w:val="28"/>
          <w:szCs w:val="28"/>
        </w:rPr>
        <w:t xml:space="preserve"> в консультировании. </w:t>
      </w:r>
      <w:proofErr w:type="spellStart"/>
      <w:r w:rsidRPr="007E2E49">
        <w:rPr>
          <w:sz w:val="28"/>
          <w:szCs w:val="28"/>
        </w:rPr>
        <w:t>Супервизия</w:t>
      </w:r>
      <w:proofErr w:type="spellEnd"/>
      <w:r w:rsidRPr="007E2E49">
        <w:rPr>
          <w:sz w:val="28"/>
          <w:szCs w:val="28"/>
        </w:rPr>
        <w:t xml:space="preserve"> как лечение. </w:t>
      </w:r>
      <w:proofErr w:type="spellStart"/>
      <w:r w:rsidRPr="007E2E49">
        <w:rPr>
          <w:sz w:val="28"/>
          <w:szCs w:val="28"/>
        </w:rPr>
        <w:t>Супервизия</w:t>
      </w:r>
      <w:proofErr w:type="spellEnd"/>
      <w:r w:rsidRPr="007E2E49">
        <w:rPr>
          <w:sz w:val="28"/>
          <w:szCs w:val="28"/>
        </w:rPr>
        <w:t xml:space="preserve"> как обучение. Структура </w:t>
      </w:r>
      <w:proofErr w:type="spellStart"/>
      <w:r w:rsidRPr="007E2E49">
        <w:rPr>
          <w:sz w:val="28"/>
          <w:szCs w:val="28"/>
        </w:rPr>
        <w:t>супервизорской</w:t>
      </w:r>
      <w:proofErr w:type="spellEnd"/>
      <w:r w:rsidRPr="007E2E49">
        <w:rPr>
          <w:sz w:val="28"/>
          <w:szCs w:val="28"/>
        </w:rPr>
        <w:t xml:space="preserve"> сессии. Фокус </w:t>
      </w:r>
      <w:proofErr w:type="spellStart"/>
      <w:r w:rsidRPr="007E2E49">
        <w:rPr>
          <w:sz w:val="28"/>
          <w:szCs w:val="28"/>
        </w:rPr>
        <w:t>супервизии</w:t>
      </w:r>
      <w:proofErr w:type="spellEnd"/>
      <w:r w:rsidRPr="007E2E49">
        <w:rPr>
          <w:sz w:val="28"/>
          <w:szCs w:val="28"/>
        </w:rPr>
        <w:t xml:space="preserve">. Формы организации </w:t>
      </w:r>
      <w:proofErr w:type="spellStart"/>
      <w:r w:rsidRPr="007E2E49">
        <w:rPr>
          <w:sz w:val="28"/>
          <w:szCs w:val="28"/>
        </w:rPr>
        <w:t>супервизорской</w:t>
      </w:r>
      <w:proofErr w:type="spellEnd"/>
      <w:r w:rsidRPr="007E2E49">
        <w:rPr>
          <w:sz w:val="28"/>
          <w:szCs w:val="28"/>
        </w:rPr>
        <w:t xml:space="preserve"> практики. Критерии оценки компетентности психолога-консультанта.</w:t>
      </w:r>
    </w:p>
    <w:p w14:paraId="5A636DA6" w14:textId="77777777" w:rsidR="00B6439F" w:rsidRPr="007E2E49" w:rsidRDefault="00B6439F" w:rsidP="007E2E49">
      <w:pPr>
        <w:shd w:val="clear" w:color="auto" w:fill="FFFFFF"/>
        <w:tabs>
          <w:tab w:val="left" w:pos="1134"/>
        </w:tabs>
        <w:ind w:firstLine="567"/>
        <w:jc w:val="both"/>
        <w:rPr>
          <w:sz w:val="28"/>
          <w:szCs w:val="28"/>
        </w:rPr>
      </w:pPr>
    </w:p>
    <w:p w14:paraId="46882999" w14:textId="77777777" w:rsidR="00B6439F" w:rsidRPr="007E2E49" w:rsidRDefault="00B6439F" w:rsidP="007E2E49">
      <w:pPr>
        <w:ind w:firstLine="567"/>
        <w:rPr>
          <w:sz w:val="28"/>
          <w:szCs w:val="28"/>
        </w:rPr>
      </w:pPr>
    </w:p>
    <w:p w14:paraId="70B0AB25" w14:textId="77777777" w:rsidR="00B6439F" w:rsidRPr="007E2E49" w:rsidRDefault="00B6439F" w:rsidP="007E2E49">
      <w:pPr>
        <w:tabs>
          <w:tab w:val="right" w:leader="underscore" w:pos="9639"/>
        </w:tabs>
        <w:ind w:firstLine="567"/>
        <w:jc w:val="center"/>
        <w:rPr>
          <w:b/>
          <w:iCs/>
          <w:sz w:val="28"/>
          <w:szCs w:val="28"/>
        </w:rPr>
      </w:pPr>
      <w:r w:rsidRPr="007E2E49">
        <w:rPr>
          <w:b/>
          <w:iCs/>
          <w:sz w:val="28"/>
          <w:szCs w:val="28"/>
        </w:rPr>
        <w:t>ПСИХОЛОГИЯ СЕМЬИ</w:t>
      </w:r>
    </w:p>
    <w:p w14:paraId="44A29F1B" w14:textId="77777777" w:rsidR="00B6439F" w:rsidRPr="007E2E49" w:rsidRDefault="00B6439F" w:rsidP="007E2E49">
      <w:pPr>
        <w:tabs>
          <w:tab w:val="right" w:leader="underscore" w:pos="9639"/>
        </w:tabs>
        <w:ind w:firstLine="567"/>
        <w:jc w:val="both"/>
        <w:rPr>
          <w:b/>
          <w:iCs/>
          <w:sz w:val="28"/>
          <w:szCs w:val="28"/>
        </w:rPr>
      </w:pPr>
    </w:p>
    <w:p w14:paraId="2DBEA19B" w14:textId="12C41AE9" w:rsidR="00B6439F" w:rsidRPr="007E2E49" w:rsidRDefault="007E2E49" w:rsidP="007E2E49">
      <w:pPr>
        <w:pStyle w:val="a5"/>
        <w:numPr>
          <w:ilvl w:val="0"/>
          <w:numId w:val="2"/>
        </w:numPr>
        <w:tabs>
          <w:tab w:val="right" w:leader="underscore" w:pos="9639"/>
        </w:tabs>
        <w:jc w:val="left"/>
        <w:rPr>
          <w:rFonts w:ascii="Times New Roman" w:hAnsi="Times New Roman"/>
          <w:b/>
          <w:bCs/>
          <w:sz w:val="28"/>
          <w:szCs w:val="28"/>
        </w:rPr>
      </w:pPr>
      <w:r>
        <w:rPr>
          <w:rFonts w:ascii="Times New Roman" w:hAnsi="Times New Roman"/>
          <w:b/>
          <w:bCs/>
          <w:sz w:val="28"/>
          <w:szCs w:val="28"/>
        </w:rPr>
        <w:t xml:space="preserve"> </w:t>
      </w:r>
      <w:r w:rsidR="00B6439F" w:rsidRPr="007E2E49">
        <w:rPr>
          <w:rFonts w:ascii="Times New Roman" w:hAnsi="Times New Roman"/>
          <w:b/>
          <w:bCs/>
          <w:sz w:val="28"/>
          <w:szCs w:val="28"/>
        </w:rPr>
        <w:t>Психология семьи как отрасль психологии</w:t>
      </w:r>
      <w:r>
        <w:rPr>
          <w:rFonts w:ascii="Times New Roman" w:hAnsi="Times New Roman"/>
          <w:b/>
          <w:bCs/>
          <w:sz w:val="28"/>
          <w:szCs w:val="28"/>
        </w:rPr>
        <w:t xml:space="preserve"> </w:t>
      </w:r>
    </w:p>
    <w:p w14:paraId="054A8623"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Предмет и задачи, основные понятия психологии семьи. Предмет психологии семьи. Теоретические и практические задачи психологии семьи и семейной психотерапии. Связь психологии и психотерапии семьи с другими дисциплинами.</w:t>
      </w:r>
    </w:p>
    <w:p w14:paraId="1708A37E" w14:textId="77777777" w:rsidR="00B6439F" w:rsidRPr="007E2E49" w:rsidRDefault="00B6439F" w:rsidP="007E2E49">
      <w:pPr>
        <w:pStyle w:val="a5"/>
        <w:tabs>
          <w:tab w:val="right" w:leader="underscore" w:pos="9639"/>
        </w:tabs>
        <w:ind w:left="0" w:firstLine="567"/>
        <w:rPr>
          <w:rFonts w:ascii="Times New Roman" w:hAnsi="Times New Roman"/>
          <w:sz w:val="28"/>
          <w:szCs w:val="28"/>
        </w:rPr>
      </w:pPr>
      <w:r w:rsidRPr="007E2E49">
        <w:rPr>
          <w:rFonts w:ascii="Times New Roman" w:hAnsi="Times New Roman"/>
          <w:sz w:val="28"/>
          <w:szCs w:val="28"/>
        </w:rPr>
        <w:t>Семья и брак. Определение семьи. Исторические формы брачно-семейных отношений. Типология семьи. Семья как социальный институт и малая группа. Определение брака и семьи.</w:t>
      </w:r>
    </w:p>
    <w:p w14:paraId="4174C3C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Понятие о функциях семьи. Брак как форма отношений между мужчиной и женщиной. Психологическое состояние современной семьи. Характеристика современных форм брачно-семейных отношений. Функции современной семьи. </w:t>
      </w:r>
    </w:p>
    <w:p w14:paraId="3787B389" w14:textId="77777777" w:rsidR="00B6439F" w:rsidRPr="007E2E49" w:rsidRDefault="00B6439F" w:rsidP="007E2E49">
      <w:pPr>
        <w:ind w:firstLine="567"/>
        <w:jc w:val="both"/>
        <w:rPr>
          <w:sz w:val="28"/>
          <w:szCs w:val="28"/>
        </w:rPr>
      </w:pPr>
    </w:p>
    <w:p w14:paraId="6BFF6D7A" w14:textId="173A6318"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Тенденции развития, функции, структура и жизненный цикл семьи</w:t>
      </w:r>
    </w:p>
    <w:p w14:paraId="4117D1F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Современные тенденции развития семьи. Распространение альтернативных форм брачно-семейных отношений. Уменьшение </w:t>
      </w:r>
      <w:proofErr w:type="spellStart"/>
      <w:r w:rsidRPr="007E2E49">
        <w:rPr>
          <w:rFonts w:ascii="Times New Roman" w:hAnsi="Times New Roman"/>
          <w:sz w:val="28"/>
          <w:szCs w:val="28"/>
        </w:rPr>
        <w:t>детности</w:t>
      </w:r>
      <w:proofErr w:type="spellEnd"/>
      <w:r w:rsidRPr="007E2E49">
        <w:rPr>
          <w:rFonts w:ascii="Times New Roman" w:hAnsi="Times New Roman"/>
          <w:sz w:val="28"/>
          <w:szCs w:val="28"/>
        </w:rPr>
        <w:t xml:space="preserve">, увеличение количества разводов, увеличение возраста вступления в брак. Кризис современной семьи: социологический и психологический подходы к изучению. Понятие о </w:t>
      </w:r>
      <w:proofErr w:type="spellStart"/>
      <w:r w:rsidRPr="007E2E49">
        <w:rPr>
          <w:rFonts w:ascii="Times New Roman" w:hAnsi="Times New Roman"/>
          <w:sz w:val="28"/>
          <w:szCs w:val="28"/>
        </w:rPr>
        <w:t>социоцентрированной</w:t>
      </w:r>
      <w:proofErr w:type="spellEnd"/>
      <w:r w:rsidRPr="007E2E49">
        <w:rPr>
          <w:rFonts w:ascii="Times New Roman" w:hAnsi="Times New Roman"/>
          <w:sz w:val="28"/>
          <w:szCs w:val="28"/>
        </w:rPr>
        <w:t xml:space="preserve"> и </w:t>
      </w:r>
      <w:proofErr w:type="spellStart"/>
      <w:r w:rsidRPr="007E2E49">
        <w:rPr>
          <w:rFonts w:ascii="Times New Roman" w:hAnsi="Times New Roman"/>
          <w:sz w:val="28"/>
          <w:szCs w:val="28"/>
        </w:rPr>
        <w:t>человекоцентрированной</w:t>
      </w:r>
      <w:proofErr w:type="spellEnd"/>
      <w:r w:rsidRPr="007E2E49">
        <w:rPr>
          <w:rFonts w:ascii="Times New Roman" w:hAnsi="Times New Roman"/>
          <w:sz w:val="28"/>
          <w:szCs w:val="28"/>
        </w:rPr>
        <w:t xml:space="preserve"> семье. Особенности современной белорусской семьи.</w:t>
      </w:r>
    </w:p>
    <w:p w14:paraId="49DDBE53"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функции семьи: воспитательная, хозяйственно-бытовая, эмоциональная, функция духовного (культурного) общения, функция первичного социального контроля, сексуально-эротическая. Различные подходы к классификации функций семьи.</w:t>
      </w:r>
    </w:p>
    <w:p w14:paraId="5ADB63B2"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hAnsi="Times New Roman"/>
          <w:sz w:val="28"/>
          <w:szCs w:val="28"/>
        </w:rPr>
        <w:t xml:space="preserve">Сущность системного подхода к семье. </w:t>
      </w:r>
      <w:r w:rsidRPr="007E2E49">
        <w:rPr>
          <w:rFonts w:ascii="Times New Roman" w:eastAsia="TimesNewRoman,Bold" w:hAnsi="Times New Roman"/>
          <w:sz w:val="28"/>
          <w:szCs w:val="28"/>
        </w:rPr>
        <w:t>Структура семьи, о</w:t>
      </w:r>
      <w:r w:rsidRPr="007E2E49">
        <w:rPr>
          <w:rFonts w:ascii="Times New Roman" w:eastAsia="TimesNewRoman" w:hAnsi="Times New Roman"/>
          <w:sz w:val="28"/>
          <w:szCs w:val="28"/>
        </w:rPr>
        <w:t>пределение понятия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Ключевые измерения для описания структуры семейных взаимоотношений</w:t>
      </w:r>
      <w:r w:rsidRPr="007E2E49">
        <w:rPr>
          <w:rFonts w:ascii="Times New Roman" w:eastAsia="TimesNewRoman,Bold" w:hAnsi="Times New Roman"/>
          <w:sz w:val="28"/>
          <w:szCs w:val="28"/>
        </w:rPr>
        <w:t xml:space="preserve">: подсистемы семьи, семейные роли, </w:t>
      </w:r>
      <w:r w:rsidRPr="007E2E49">
        <w:rPr>
          <w:rFonts w:ascii="Times New Roman" w:eastAsia="TimesNewRoman" w:hAnsi="Times New Roman"/>
          <w:sz w:val="28"/>
          <w:szCs w:val="28"/>
        </w:rPr>
        <w:t xml:space="preserve">иерархия, семейные </w:t>
      </w:r>
      <w:r w:rsidRPr="007E2E49">
        <w:rPr>
          <w:rFonts w:ascii="Times New Roman" w:eastAsia="TimesNewRoman" w:hAnsi="Times New Roman"/>
          <w:sz w:val="28"/>
          <w:szCs w:val="28"/>
        </w:rPr>
        <w:lastRenderedPageBreak/>
        <w:t>правила и ценности, стереотипы поведения, семейные мифы,</w:t>
      </w:r>
      <w:r w:rsidRPr="007E2E49">
        <w:rPr>
          <w:rFonts w:ascii="Times New Roman" w:hAnsi="Times New Roman"/>
          <w:sz w:val="28"/>
          <w:szCs w:val="28"/>
        </w:rPr>
        <w:t xml:space="preserve"> границы семьи, стабилизаторы семьи, семейная история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Понятие «граница»</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как один из важнейших параметров эволюции семейных структур</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 xml:space="preserve">Циркулярная </w:t>
      </w:r>
      <w:r w:rsidRPr="007E2E49">
        <w:rPr>
          <w:rFonts w:ascii="Times New Roman" w:eastAsia="TimesNewRoman,Bold" w:hAnsi="Times New Roman"/>
          <w:sz w:val="28"/>
          <w:szCs w:val="28"/>
        </w:rPr>
        <w:t>модель Д. Олсона.</w:t>
      </w:r>
    </w:p>
    <w:p w14:paraId="2D8C92EF" w14:textId="32FEBDD8" w:rsidR="00B6439F" w:rsidRPr="007E2E49" w:rsidRDefault="00B6439F" w:rsidP="007E2E49">
      <w:pPr>
        <w:pStyle w:val="ae"/>
        <w:spacing w:before="0" w:beforeAutospacing="0" w:after="0" w:afterAutospacing="0"/>
        <w:ind w:firstLine="567"/>
        <w:jc w:val="both"/>
        <w:rPr>
          <w:rFonts w:eastAsia="TimesNewRoman,Bold"/>
          <w:sz w:val="28"/>
          <w:szCs w:val="28"/>
        </w:rPr>
      </w:pPr>
      <w:r w:rsidRPr="007E2E49">
        <w:rPr>
          <w:rFonts w:eastAsia="TimesNewRoman,Bold"/>
          <w:sz w:val="28"/>
          <w:szCs w:val="28"/>
        </w:rPr>
        <w:t>Работа с семейными правилами и сценариями. Работа с семейной историей. «Симптом» с точки зрения системного подхода и семейной психотерапии. Психосоматическое реагирование в семье.</w:t>
      </w:r>
    </w:p>
    <w:p w14:paraId="04EDAA8D"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Bold" w:hAnsi="Times New Roman"/>
          <w:sz w:val="28"/>
          <w:szCs w:val="28"/>
        </w:rPr>
        <w:t xml:space="preserve">Коалиции внутри семейной системы. Особенности коммуникации в </w:t>
      </w:r>
      <w:proofErr w:type="spellStart"/>
      <w:r w:rsidRPr="007E2E49">
        <w:rPr>
          <w:rFonts w:ascii="Times New Roman" w:eastAsia="TimesNewRoman,Bold" w:hAnsi="Times New Roman"/>
          <w:sz w:val="28"/>
          <w:szCs w:val="28"/>
        </w:rPr>
        <w:t>дисфункциональной</w:t>
      </w:r>
      <w:proofErr w:type="spellEnd"/>
      <w:r w:rsidRPr="007E2E49">
        <w:rPr>
          <w:rFonts w:ascii="Times New Roman" w:eastAsia="TimesNewRoman,Bold" w:hAnsi="Times New Roman"/>
          <w:sz w:val="28"/>
          <w:szCs w:val="28"/>
        </w:rPr>
        <w:t xml:space="preserve"> семье. Феномен двойной связи, порочные круги коммуникации. Стабилизаторы семейной системы: функциональные и </w:t>
      </w:r>
      <w:proofErr w:type="spellStart"/>
      <w:r w:rsidRPr="007E2E49">
        <w:rPr>
          <w:rFonts w:ascii="Times New Roman" w:eastAsia="TimesNewRoman,Bold" w:hAnsi="Times New Roman"/>
          <w:sz w:val="28"/>
          <w:szCs w:val="28"/>
        </w:rPr>
        <w:t>дисфункциональные</w:t>
      </w:r>
      <w:proofErr w:type="spellEnd"/>
      <w:r w:rsidRPr="007E2E49">
        <w:rPr>
          <w:rFonts w:ascii="Times New Roman" w:eastAsia="TimesNewRoman,Bold" w:hAnsi="Times New Roman"/>
          <w:sz w:val="28"/>
          <w:szCs w:val="28"/>
        </w:rPr>
        <w:t>.</w:t>
      </w:r>
    </w:p>
    <w:p w14:paraId="2CB4A0E4"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Bold" w:hAnsi="Times New Roman"/>
          <w:sz w:val="28"/>
          <w:szCs w:val="28"/>
        </w:rPr>
        <w:t>Определение понятия «семейная динамика». Закон гомеостаза и закон развития. Система стадий развития семьи и последовательность изменения семейных ролей. Социокультурные</w:t>
      </w:r>
      <w:r w:rsidRPr="007E2E49">
        <w:rPr>
          <w:rFonts w:ascii="Times New Roman" w:eastAsia="TimesNewRoman" w:hAnsi="Times New Roman"/>
          <w:sz w:val="28"/>
          <w:szCs w:val="28"/>
        </w:rPr>
        <w:t xml:space="preserve"> влияния на жизненный цикл семьи. </w:t>
      </w:r>
    </w:p>
    <w:p w14:paraId="288D111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Особенности функционирования семьи на различных этапах ее развития (особенности этапов, задачи, характерные проблемы и нарушения). Динамика супружеских отношений.</w:t>
      </w:r>
    </w:p>
    <w:p w14:paraId="46D6478C"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Понятие о жизненном цикле и жизненном пути семьи.</w:t>
      </w:r>
    </w:p>
    <w:p w14:paraId="52DCCD0A" w14:textId="77777777" w:rsidR="00B6439F" w:rsidRPr="007E2E49" w:rsidRDefault="00B6439F" w:rsidP="007E2E49">
      <w:pPr>
        <w:autoSpaceDE w:val="0"/>
        <w:ind w:firstLine="567"/>
        <w:jc w:val="both"/>
        <w:rPr>
          <w:b/>
          <w:bCs/>
          <w:sz w:val="28"/>
          <w:szCs w:val="28"/>
          <w:lang w:eastAsia="ar-SA"/>
        </w:rPr>
      </w:pPr>
    </w:p>
    <w:p w14:paraId="7BB2D9BD" w14:textId="08427A07" w:rsidR="00B6439F" w:rsidRPr="007E2E49" w:rsidRDefault="00B6439F" w:rsidP="007E2E49">
      <w:pPr>
        <w:pStyle w:val="a5"/>
        <w:numPr>
          <w:ilvl w:val="0"/>
          <w:numId w:val="2"/>
        </w:numPr>
        <w:autoSpaceDE w:val="0"/>
        <w:ind w:left="0" w:firstLine="567"/>
        <w:rPr>
          <w:rFonts w:ascii="Times New Roman" w:hAnsi="Times New Roman"/>
          <w:b/>
          <w:bCs/>
          <w:sz w:val="28"/>
          <w:szCs w:val="28"/>
          <w:lang w:eastAsia="ar-SA"/>
        </w:rPr>
      </w:pPr>
      <w:r w:rsidRPr="007E2E49">
        <w:rPr>
          <w:rFonts w:ascii="Times New Roman" w:eastAsia="TimesNewRoman" w:hAnsi="Times New Roman"/>
          <w:b/>
          <w:bCs/>
          <w:sz w:val="28"/>
          <w:szCs w:val="28"/>
        </w:rPr>
        <w:t>Специфика брачно-семейных отношений</w:t>
      </w:r>
      <w:r w:rsidRPr="007E2E49">
        <w:rPr>
          <w:rFonts w:ascii="Times New Roman" w:hAnsi="Times New Roman"/>
          <w:b/>
          <w:bCs/>
          <w:sz w:val="28"/>
          <w:szCs w:val="28"/>
          <w:lang w:eastAsia="ar-SA"/>
        </w:rPr>
        <w:t xml:space="preserve"> </w:t>
      </w:r>
    </w:p>
    <w:p w14:paraId="17581116"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Понятие «успешность» брачно-семейных отношений. Понятие гармоничной и проблемной семьи.</w:t>
      </w:r>
      <w:r w:rsidRPr="007E2E49">
        <w:rPr>
          <w:rFonts w:ascii="Times New Roman" w:hAnsi="Times New Roman"/>
          <w:b/>
          <w:bCs/>
          <w:sz w:val="28"/>
          <w:szCs w:val="28"/>
          <w:lang w:eastAsia="ar-SA"/>
        </w:rPr>
        <w:t xml:space="preserve"> </w:t>
      </w:r>
      <w:r w:rsidRPr="007E2E49">
        <w:rPr>
          <w:rFonts w:ascii="Times New Roman" w:hAnsi="Times New Roman"/>
          <w:sz w:val="28"/>
          <w:szCs w:val="28"/>
          <w:lang w:eastAsia="ar-SA"/>
        </w:rPr>
        <w:t>Факторы успешности брака.</w:t>
      </w:r>
      <w:r w:rsidRPr="007E2E49">
        <w:rPr>
          <w:rFonts w:ascii="Times New Roman" w:hAnsi="Times New Roman"/>
          <w:b/>
          <w:bCs/>
          <w:sz w:val="28"/>
          <w:szCs w:val="28"/>
          <w:lang w:eastAsia="ar-SA"/>
        </w:rPr>
        <w:t xml:space="preserve"> </w:t>
      </w:r>
      <w:r w:rsidRPr="007E2E49">
        <w:rPr>
          <w:rFonts w:ascii="Times New Roman" w:eastAsia="TimesNewRoman" w:hAnsi="Times New Roman"/>
          <w:sz w:val="28"/>
          <w:szCs w:val="28"/>
        </w:rPr>
        <w:t xml:space="preserve">Эмпирически выделенные факторы «успеха» в браке. Социально-демографические характеристики вступающих в брак. Положительная корреляция между родительским согласием и стабильностью будущего брака. Эмпирически выделенные </w:t>
      </w:r>
      <w:proofErr w:type="spellStart"/>
      <w:r w:rsidRPr="007E2E49">
        <w:rPr>
          <w:rFonts w:ascii="Times New Roman" w:eastAsia="TimesNewRoman" w:hAnsi="Times New Roman"/>
          <w:sz w:val="28"/>
          <w:szCs w:val="28"/>
        </w:rPr>
        <w:t>предбрачные</w:t>
      </w:r>
      <w:proofErr w:type="spellEnd"/>
      <w:r w:rsidRPr="007E2E49">
        <w:rPr>
          <w:rFonts w:ascii="Times New Roman" w:eastAsia="TimesNewRoman" w:hAnsi="Times New Roman"/>
          <w:sz w:val="28"/>
          <w:szCs w:val="28"/>
        </w:rPr>
        <w:t xml:space="preserve"> «факторы риска»: ранний или поздний возраст вступления в брак; высокая гетерогенность партнеров, отсутствие братьев и сестер.</w:t>
      </w:r>
    </w:p>
    <w:p w14:paraId="28944259"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Взаимосвязь мотива вступления в брак и удовлетворенности брачно-семейными отношениями. </w:t>
      </w:r>
      <w:proofErr w:type="spellStart"/>
      <w:r w:rsidRPr="007E2E49">
        <w:rPr>
          <w:rFonts w:ascii="Times New Roman" w:eastAsia="TimesNewRoman" w:hAnsi="Times New Roman"/>
          <w:sz w:val="28"/>
          <w:szCs w:val="28"/>
        </w:rPr>
        <w:t>Полимотивированность</w:t>
      </w:r>
      <w:proofErr w:type="spellEnd"/>
      <w:r w:rsidRPr="007E2E49">
        <w:rPr>
          <w:rFonts w:ascii="Times New Roman" w:eastAsia="TimesNewRoman" w:hAnsi="Times New Roman"/>
          <w:sz w:val="28"/>
          <w:szCs w:val="28"/>
        </w:rPr>
        <w:t xml:space="preserve"> принятия решения. Неосознаваемые «ловушки влюбленности». </w:t>
      </w:r>
      <w:proofErr w:type="spellStart"/>
      <w:r w:rsidRPr="007E2E49">
        <w:rPr>
          <w:rFonts w:ascii="Times New Roman" w:eastAsia="TimesNewRoman" w:hAnsi="Times New Roman"/>
          <w:sz w:val="28"/>
          <w:szCs w:val="28"/>
        </w:rPr>
        <w:t>Дисфункциональные</w:t>
      </w:r>
      <w:proofErr w:type="spellEnd"/>
      <w:r w:rsidRPr="007E2E49">
        <w:rPr>
          <w:rFonts w:ascii="Times New Roman" w:eastAsia="TimesNewRoman" w:hAnsi="Times New Roman"/>
          <w:sz w:val="28"/>
          <w:szCs w:val="28"/>
        </w:rPr>
        <w:t xml:space="preserve"> мотивы вступления в брак.</w:t>
      </w:r>
    </w:p>
    <w:p w14:paraId="5AC22380"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Основные компоненты психологической готовности к браку. Психологическая совместимость супругов. Уровни совместимости.</w:t>
      </w:r>
    </w:p>
    <w:p w14:paraId="64D8D72A" w14:textId="77777777" w:rsidR="00B6439F" w:rsidRPr="007E2E49" w:rsidRDefault="00B6439F" w:rsidP="007E2E49">
      <w:pPr>
        <w:ind w:firstLine="567"/>
        <w:jc w:val="both"/>
        <w:rPr>
          <w:b/>
          <w:bCs/>
          <w:sz w:val="28"/>
          <w:szCs w:val="28"/>
        </w:rPr>
      </w:pPr>
    </w:p>
    <w:p w14:paraId="6DC35526" w14:textId="36EB19E8" w:rsidR="00B6439F" w:rsidRPr="007E2E49" w:rsidRDefault="00CD6337"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 xml:space="preserve"> </w:t>
      </w:r>
      <w:r w:rsidR="00B6439F" w:rsidRPr="007E2E49">
        <w:rPr>
          <w:rFonts w:ascii="Times New Roman" w:hAnsi="Times New Roman"/>
          <w:b/>
          <w:bCs/>
          <w:sz w:val="28"/>
          <w:szCs w:val="28"/>
        </w:rPr>
        <w:t>Ненормативные кризисы семьи</w:t>
      </w:r>
    </w:p>
    <w:p w14:paraId="79A68C69"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Виды ненормативных семейных кризисов.</w:t>
      </w:r>
    </w:p>
    <w:p w14:paraId="056590DC" w14:textId="77777777" w:rsidR="00B6439F" w:rsidRPr="007E2E49" w:rsidRDefault="00B6439F" w:rsidP="007E2E49">
      <w:pPr>
        <w:pStyle w:val="a5"/>
        <w:ind w:left="0" w:firstLine="567"/>
        <w:rPr>
          <w:rFonts w:ascii="Times New Roman" w:eastAsia="TimesNewRoman" w:hAnsi="Times New Roman"/>
          <w:sz w:val="28"/>
          <w:szCs w:val="28"/>
        </w:rPr>
      </w:pPr>
      <w:r w:rsidRPr="007E2E49">
        <w:rPr>
          <w:rFonts w:ascii="Times New Roman" w:eastAsia="TimesNewRoman" w:hAnsi="Times New Roman"/>
          <w:sz w:val="28"/>
          <w:szCs w:val="28"/>
        </w:rPr>
        <w:t>Конфликты в различных сферах супружества: поводы и причины Терминальные и инструментальные конфликты. Основные причины деструктивного характера разрешения противоречий: эгоцентризм, блокировка удовлетворения базовых потребностей партнера, снижение его возможностей самоактуализации и уровня самоуважения. Факторы «условной выгодности» конфликта.</w:t>
      </w:r>
    </w:p>
    <w:p w14:paraId="2472ED0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Условия </w:t>
      </w:r>
      <w:proofErr w:type="spellStart"/>
      <w:r w:rsidRPr="007E2E49">
        <w:rPr>
          <w:rFonts w:ascii="Times New Roman" w:eastAsia="TimesNewRoman" w:hAnsi="Times New Roman"/>
          <w:sz w:val="28"/>
          <w:szCs w:val="28"/>
        </w:rPr>
        <w:t>деконфликтизации</w:t>
      </w:r>
      <w:proofErr w:type="spellEnd"/>
      <w:r w:rsidRPr="007E2E49">
        <w:rPr>
          <w:rFonts w:ascii="Times New Roman" w:eastAsia="TimesNewRoman" w:hAnsi="Times New Roman"/>
          <w:sz w:val="28"/>
          <w:szCs w:val="28"/>
        </w:rPr>
        <w:t xml:space="preserve"> супружеских отношений.</w:t>
      </w:r>
    </w:p>
    <w:p w14:paraId="67FB628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lastRenderedPageBreak/>
        <w:t xml:space="preserve">Бракоразводная статистика: мотивы и мотивировки. Эмпирически выделенные факторы «риска» в браке. Теоретическая модель развода. Стратегии поведения в </w:t>
      </w:r>
      <w:proofErr w:type="spellStart"/>
      <w:r w:rsidRPr="007E2E49">
        <w:rPr>
          <w:rFonts w:ascii="Times New Roman" w:eastAsia="TimesNewRoman" w:hAnsi="Times New Roman"/>
          <w:sz w:val="28"/>
          <w:szCs w:val="28"/>
        </w:rPr>
        <w:t>предразводной</w:t>
      </w:r>
      <w:proofErr w:type="spellEnd"/>
      <w:r w:rsidRPr="007E2E49">
        <w:rPr>
          <w:rFonts w:ascii="Times New Roman" w:eastAsia="TimesNewRoman" w:hAnsi="Times New Roman"/>
          <w:sz w:val="28"/>
          <w:szCs w:val="28"/>
        </w:rPr>
        <w:t xml:space="preserve"> ситуации. Стадии развода: эмоциональный развод, физический развод, пробный разрыв, юридический развод. </w:t>
      </w:r>
      <w:proofErr w:type="spellStart"/>
      <w:r w:rsidRPr="007E2E49">
        <w:rPr>
          <w:rFonts w:ascii="Times New Roman" w:eastAsia="TimesNewRoman" w:hAnsi="Times New Roman"/>
          <w:sz w:val="28"/>
          <w:szCs w:val="28"/>
        </w:rPr>
        <w:t>Постразводная</w:t>
      </w:r>
      <w:proofErr w:type="spellEnd"/>
      <w:r w:rsidRPr="007E2E49">
        <w:rPr>
          <w:rFonts w:ascii="Times New Roman" w:eastAsia="TimesNewRoman" w:hAnsi="Times New Roman"/>
          <w:sz w:val="28"/>
          <w:szCs w:val="28"/>
        </w:rPr>
        <w:t xml:space="preserve"> ситуация. Необходимость смягчения последствий развода для всех членов семьи.</w:t>
      </w:r>
    </w:p>
    <w:p w14:paraId="3200D2F4"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Измена как ненормативный кризис семьи. Влияние измены на супружеские отношения. Особенности мотивации измены у мужчин и женщин. Причины супружеской неверности: индивидуальные особенности партнеров по браку, микросистемные факторы, </w:t>
      </w:r>
      <w:proofErr w:type="spellStart"/>
      <w:r w:rsidRPr="007E2E49">
        <w:rPr>
          <w:rFonts w:ascii="Times New Roman" w:eastAsia="TimesNewRoman" w:hAnsi="Times New Roman"/>
          <w:sz w:val="28"/>
          <w:szCs w:val="28"/>
        </w:rPr>
        <w:t>макросистемные</w:t>
      </w:r>
      <w:proofErr w:type="spellEnd"/>
      <w:r w:rsidRPr="007E2E49">
        <w:rPr>
          <w:rFonts w:ascii="Times New Roman" w:eastAsia="TimesNewRoman" w:hAnsi="Times New Roman"/>
          <w:sz w:val="28"/>
          <w:szCs w:val="28"/>
        </w:rPr>
        <w:t xml:space="preserve"> факторы. Виды супружеской неверности. Особенности психологической помощи в ситуации измены.</w:t>
      </w:r>
    </w:p>
    <w:p w14:paraId="64A9ADA9" w14:textId="77777777" w:rsidR="00B6439F" w:rsidRPr="007E2E49" w:rsidRDefault="00B6439F" w:rsidP="007E2E49">
      <w:pPr>
        <w:autoSpaceDE w:val="0"/>
        <w:autoSpaceDN w:val="0"/>
        <w:adjustRightInd w:val="0"/>
        <w:ind w:firstLine="567"/>
        <w:jc w:val="both"/>
        <w:rPr>
          <w:rFonts w:eastAsia="TimesNewRoman"/>
          <w:sz w:val="28"/>
          <w:szCs w:val="28"/>
        </w:rPr>
      </w:pPr>
    </w:p>
    <w:p w14:paraId="5C78101F" w14:textId="744DA721" w:rsidR="00B6439F" w:rsidRPr="007E2E49" w:rsidRDefault="00B6439F" w:rsidP="00646D05">
      <w:pPr>
        <w:pStyle w:val="a5"/>
        <w:widowControl w:val="0"/>
        <w:numPr>
          <w:ilvl w:val="0"/>
          <w:numId w:val="2"/>
        </w:numPr>
        <w:autoSpaceDE w:val="0"/>
        <w:autoSpaceDN w:val="0"/>
        <w:adjustRightInd w:val="0"/>
        <w:ind w:left="0" w:firstLine="567"/>
        <w:rPr>
          <w:rFonts w:ascii="Times New Roman" w:hAnsi="Times New Roman"/>
          <w:b/>
          <w:bCs/>
          <w:noProof/>
          <w:sz w:val="28"/>
          <w:szCs w:val="28"/>
        </w:rPr>
      </w:pPr>
      <w:r w:rsidRPr="007E2E49">
        <w:rPr>
          <w:rFonts w:ascii="Times New Roman" w:hAnsi="Times New Roman"/>
          <w:b/>
          <w:bCs/>
          <w:sz w:val="28"/>
          <w:szCs w:val="28"/>
        </w:rPr>
        <w:t>Детско-родительские отношения в семье</w:t>
      </w:r>
    </w:p>
    <w:p w14:paraId="050F6C67"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Определение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родительских установок и стиля семейного воспитания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Эмоциональный</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когнитивный и поведенческие аспекты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Факторы родительского отношения</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принятие</w:t>
      </w:r>
      <w:r w:rsidRPr="007E2E49">
        <w:rPr>
          <w:rFonts w:ascii="Times New Roman" w:eastAsia="TimesNewRoman,Bold" w:hAnsi="Times New Roman"/>
          <w:sz w:val="28"/>
          <w:szCs w:val="28"/>
        </w:rPr>
        <w:t>-</w:t>
      </w:r>
      <w:r w:rsidRPr="007E2E49">
        <w:rPr>
          <w:rFonts w:ascii="Times New Roman" w:eastAsia="TimesNewRoman" w:hAnsi="Times New Roman"/>
          <w:sz w:val="28"/>
          <w:szCs w:val="28"/>
        </w:rPr>
        <w:t>отвержение</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автономия</w:t>
      </w:r>
      <w:r w:rsidRPr="007E2E49">
        <w:rPr>
          <w:rFonts w:ascii="Times New Roman" w:eastAsia="TimesNewRoman,Bold" w:hAnsi="Times New Roman"/>
          <w:sz w:val="28"/>
          <w:szCs w:val="28"/>
        </w:rPr>
        <w:t>-</w:t>
      </w:r>
      <w:r w:rsidRPr="007E2E49">
        <w:rPr>
          <w:rFonts w:ascii="Times New Roman" w:eastAsia="TimesNewRoman" w:hAnsi="Times New Roman"/>
          <w:sz w:val="28"/>
          <w:szCs w:val="28"/>
        </w:rPr>
        <w:t>контроль</w:t>
      </w:r>
      <w:r w:rsidRPr="007E2E49">
        <w:rPr>
          <w:rFonts w:ascii="Times New Roman" w:eastAsia="TimesNewRoman,Bold" w:hAnsi="Times New Roman"/>
          <w:sz w:val="28"/>
          <w:szCs w:val="28"/>
        </w:rPr>
        <w:t>.</w:t>
      </w:r>
    </w:p>
    <w:p w14:paraId="3BBE578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 xml:space="preserve">Типология родительского отношения </w:t>
      </w:r>
      <w:proofErr w:type="spellStart"/>
      <w:r w:rsidRPr="007E2E49">
        <w:rPr>
          <w:rFonts w:ascii="Times New Roman" w:eastAsia="TimesNewRoman" w:hAnsi="Times New Roman"/>
          <w:sz w:val="28"/>
          <w:szCs w:val="28"/>
        </w:rPr>
        <w:t>С.Броди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А.Болдуина</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Д.Боумрин</w:t>
      </w:r>
      <w:proofErr w:type="spellEnd"/>
      <w:r w:rsidRPr="007E2E49">
        <w:rPr>
          <w:rFonts w:ascii="Times New Roman" w:eastAsia="TimesNewRoman" w:hAnsi="Times New Roman"/>
          <w:sz w:val="28"/>
          <w:szCs w:val="28"/>
        </w:rPr>
        <w:t>. Воспитание по типу А (неприятия), воспитание по типу Б (</w:t>
      </w:r>
      <w:proofErr w:type="spellStart"/>
      <w:r w:rsidRPr="007E2E49">
        <w:rPr>
          <w:rFonts w:ascii="Times New Roman" w:eastAsia="TimesNewRoman" w:hAnsi="Times New Roman"/>
          <w:sz w:val="28"/>
          <w:szCs w:val="28"/>
        </w:rPr>
        <w:t>гиперсоциализирующее</w:t>
      </w:r>
      <w:proofErr w:type="spellEnd"/>
      <w:r w:rsidRPr="007E2E49">
        <w:rPr>
          <w:rFonts w:ascii="Times New Roman" w:eastAsia="TimesNewRoman" w:hAnsi="Times New Roman"/>
          <w:sz w:val="28"/>
          <w:szCs w:val="28"/>
        </w:rPr>
        <w:t xml:space="preserve">), воспитание по типу В (эгоцентрическое). Типы родительского отношения по </w:t>
      </w:r>
      <w:proofErr w:type="spellStart"/>
      <w:r w:rsidRPr="007E2E49">
        <w:rPr>
          <w:rFonts w:ascii="Times New Roman" w:eastAsia="TimesNewRoman" w:hAnsi="Times New Roman"/>
          <w:sz w:val="28"/>
          <w:szCs w:val="28"/>
        </w:rPr>
        <w:t>Э.Г.Эйдемиллеру</w:t>
      </w:r>
      <w:proofErr w:type="spellEnd"/>
      <w:r w:rsidRPr="007E2E49">
        <w:rPr>
          <w:rFonts w:ascii="Times New Roman" w:eastAsia="TimesNewRoman" w:hAnsi="Times New Roman"/>
          <w:sz w:val="28"/>
          <w:szCs w:val="28"/>
        </w:rPr>
        <w:t xml:space="preserve">: потворствующая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доминирующая </w:t>
      </w:r>
      <w:proofErr w:type="spellStart"/>
      <w:r w:rsidRPr="007E2E49">
        <w:rPr>
          <w:rFonts w:ascii="Times New Roman" w:eastAsia="TimesNewRoman" w:hAnsi="Times New Roman"/>
          <w:sz w:val="28"/>
          <w:szCs w:val="28"/>
        </w:rPr>
        <w:t>гиперпротекция</w:t>
      </w:r>
      <w:proofErr w:type="spellEnd"/>
      <w:r w:rsidRPr="007E2E49">
        <w:rPr>
          <w:rFonts w:ascii="Times New Roman" w:eastAsia="TimesNewRoman" w:hAnsi="Times New Roman"/>
          <w:sz w:val="28"/>
          <w:szCs w:val="28"/>
        </w:rPr>
        <w:t xml:space="preserve">, эмоциональное отвержение, повышенная моральная ответственность, жестокое обращение, </w:t>
      </w:r>
      <w:proofErr w:type="spellStart"/>
      <w:r w:rsidRPr="007E2E49">
        <w:rPr>
          <w:rFonts w:ascii="Times New Roman" w:eastAsia="TimesNewRoman" w:hAnsi="Times New Roman"/>
          <w:sz w:val="28"/>
          <w:szCs w:val="28"/>
        </w:rPr>
        <w:t>гипопротекция</w:t>
      </w:r>
      <w:proofErr w:type="spellEnd"/>
      <w:r w:rsidRPr="007E2E49">
        <w:rPr>
          <w:rFonts w:ascii="Times New Roman" w:eastAsia="TimesNewRoman" w:hAnsi="Times New Roman"/>
          <w:sz w:val="28"/>
          <w:szCs w:val="28"/>
        </w:rPr>
        <w:t xml:space="preserve">. Типология В.В. </w:t>
      </w:r>
      <w:proofErr w:type="spellStart"/>
      <w:r w:rsidRPr="007E2E49">
        <w:rPr>
          <w:rFonts w:ascii="Times New Roman" w:eastAsia="TimesNewRoman" w:hAnsi="Times New Roman"/>
          <w:sz w:val="28"/>
          <w:szCs w:val="28"/>
        </w:rPr>
        <w:t>Юстицкиса</w:t>
      </w:r>
      <w:proofErr w:type="spellEnd"/>
      <w:r w:rsidRPr="007E2E49">
        <w:rPr>
          <w:rFonts w:ascii="Times New Roman" w:eastAsia="TimesNewRoman" w:hAnsi="Times New Roman"/>
          <w:sz w:val="28"/>
          <w:szCs w:val="28"/>
        </w:rPr>
        <w:t xml:space="preserve"> («недоверчивая», «легкомысленная», «хитрая» семья). Типы родительской любви по </w:t>
      </w:r>
      <w:proofErr w:type="spellStart"/>
      <w:r w:rsidRPr="007E2E49">
        <w:rPr>
          <w:rFonts w:ascii="Times New Roman" w:eastAsia="TimesNewRoman" w:hAnsi="Times New Roman"/>
          <w:sz w:val="28"/>
          <w:szCs w:val="28"/>
        </w:rPr>
        <w:t>А.С.Спиваковской</w:t>
      </w:r>
      <w:proofErr w:type="spellEnd"/>
      <w:r w:rsidRPr="007E2E49">
        <w:rPr>
          <w:rFonts w:ascii="Times New Roman" w:eastAsia="TimesNewRoman" w:hAnsi="Times New Roman"/>
          <w:sz w:val="28"/>
          <w:szCs w:val="28"/>
        </w:rPr>
        <w:t xml:space="preserve">. Типология </w:t>
      </w:r>
      <w:proofErr w:type="spellStart"/>
      <w:r w:rsidRPr="007E2E49">
        <w:rPr>
          <w:rFonts w:ascii="Times New Roman" w:eastAsia="TimesNewRoman" w:hAnsi="Times New Roman"/>
          <w:sz w:val="28"/>
          <w:szCs w:val="28"/>
        </w:rPr>
        <w:t>А.Я.Варги</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В.В.Столина</w:t>
      </w:r>
      <w:proofErr w:type="spellEnd"/>
      <w:r w:rsidRPr="007E2E49">
        <w:rPr>
          <w:rFonts w:ascii="Times New Roman" w:eastAsia="TimesNewRoman" w:hAnsi="Times New Roman"/>
          <w:sz w:val="28"/>
          <w:szCs w:val="28"/>
        </w:rPr>
        <w:t>.</w:t>
      </w:r>
    </w:p>
    <w:p w14:paraId="1031958A" w14:textId="77777777" w:rsidR="00B6439F" w:rsidRPr="007E2E49" w:rsidRDefault="00B6439F" w:rsidP="007E2E49">
      <w:pPr>
        <w:pStyle w:val="a5"/>
        <w:autoSpaceDE w:val="0"/>
        <w:autoSpaceDN w:val="0"/>
        <w:adjustRightInd w:val="0"/>
        <w:ind w:left="0" w:firstLine="567"/>
        <w:rPr>
          <w:rFonts w:ascii="Times New Roman" w:eastAsia="TimesNewRoman,Bold" w:hAnsi="Times New Roman"/>
          <w:sz w:val="28"/>
          <w:szCs w:val="28"/>
        </w:rPr>
      </w:pPr>
      <w:r w:rsidRPr="007E2E49">
        <w:rPr>
          <w:rFonts w:ascii="Times New Roman" w:eastAsia="TimesNewRoman" w:hAnsi="Times New Roman"/>
          <w:sz w:val="28"/>
          <w:szCs w:val="28"/>
        </w:rPr>
        <w:t>Типология неадекватного материнского отношения к ребенку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отношение матери к сыну</w:t>
      </w:r>
      <w:r w:rsidRPr="007E2E49">
        <w:rPr>
          <w:rFonts w:ascii="Times New Roman" w:eastAsia="TimesNewRoman,Bold" w:hAnsi="Times New Roman"/>
          <w:sz w:val="28"/>
          <w:szCs w:val="28"/>
        </w:rPr>
        <w:t>-</w:t>
      </w:r>
      <w:r w:rsidRPr="007E2E49">
        <w:rPr>
          <w:rFonts w:ascii="Times New Roman" w:eastAsia="TimesNewRoman" w:hAnsi="Times New Roman"/>
          <w:sz w:val="28"/>
          <w:szCs w:val="28"/>
        </w:rPr>
        <w:t xml:space="preserve">подростку как к </w:t>
      </w:r>
      <w:r w:rsidRPr="007E2E49">
        <w:rPr>
          <w:rFonts w:ascii="Times New Roman" w:eastAsia="TimesNewRoman,Bold" w:hAnsi="Times New Roman"/>
          <w:sz w:val="28"/>
          <w:szCs w:val="28"/>
        </w:rPr>
        <w:t>«</w:t>
      </w:r>
      <w:r w:rsidRPr="007E2E49">
        <w:rPr>
          <w:rFonts w:ascii="Times New Roman" w:eastAsia="TimesNewRoman" w:hAnsi="Times New Roman"/>
          <w:sz w:val="28"/>
          <w:szCs w:val="28"/>
        </w:rPr>
        <w:t>замещающему»</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мужу</w:t>
      </w:r>
      <w:r w:rsidRPr="007E2E49">
        <w:rPr>
          <w:rFonts w:ascii="Times New Roman" w:eastAsia="TimesNewRoman,Bold" w:hAnsi="Times New Roman"/>
          <w:sz w:val="28"/>
          <w:szCs w:val="28"/>
        </w:rPr>
        <w:t xml:space="preserve">; </w:t>
      </w:r>
      <w:proofErr w:type="spellStart"/>
      <w:r w:rsidRPr="007E2E49">
        <w:rPr>
          <w:rFonts w:ascii="Times New Roman" w:eastAsia="TimesNewRoman" w:hAnsi="Times New Roman"/>
          <w:sz w:val="28"/>
          <w:szCs w:val="28"/>
        </w:rPr>
        <w:t>гиперопека</w:t>
      </w:r>
      <w:proofErr w:type="spellEnd"/>
      <w:r w:rsidRPr="007E2E49">
        <w:rPr>
          <w:rFonts w:ascii="Times New Roman" w:eastAsia="TimesNewRoman" w:hAnsi="Times New Roman"/>
          <w:sz w:val="28"/>
          <w:szCs w:val="28"/>
        </w:rPr>
        <w:t xml:space="preserve"> и симбиоз</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нарочитого лишения любви</w:t>
      </w:r>
      <w:r w:rsidRPr="007E2E49">
        <w:rPr>
          <w:rFonts w:ascii="Times New Roman" w:eastAsia="TimesNewRoman,Bold" w:hAnsi="Times New Roman"/>
          <w:sz w:val="28"/>
          <w:szCs w:val="28"/>
        </w:rPr>
        <w:t xml:space="preserve">; </w:t>
      </w:r>
      <w:r w:rsidRPr="007E2E49">
        <w:rPr>
          <w:rFonts w:ascii="Times New Roman" w:eastAsia="TimesNewRoman" w:hAnsi="Times New Roman"/>
          <w:sz w:val="28"/>
          <w:szCs w:val="28"/>
        </w:rPr>
        <w:t>воспитательный контроль посредством вызова чувства вины</w:t>
      </w:r>
      <w:r w:rsidRPr="007E2E49">
        <w:rPr>
          <w:rFonts w:ascii="Times New Roman" w:eastAsia="TimesNewRoman,Bold" w:hAnsi="Times New Roman"/>
          <w:sz w:val="28"/>
          <w:szCs w:val="28"/>
        </w:rPr>
        <w:t xml:space="preserve">. </w:t>
      </w:r>
    </w:p>
    <w:p w14:paraId="5942966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Особенности личности родителя и их влияние на личностные и клинико-психологические особенности ребенка. Функциональные особенности родительского отношения. Воспитание по типу «двойной ловушки».</w:t>
      </w:r>
    </w:p>
    <w:p w14:paraId="6A904A33"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Социокультурные детерминанты стиля воспитания (</w:t>
      </w:r>
      <w:proofErr w:type="spellStart"/>
      <w:r w:rsidRPr="007E2E49">
        <w:rPr>
          <w:rFonts w:ascii="Times New Roman" w:eastAsia="TimesNewRoman" w:hAnsi="Times New Roman"/>
          <w:sz w:val="28"/>
          <w:szCs w:val="28"/>
        </w:rPr>
        <w:t>Х.Харлоу</w:t>
      </w:r>
      <w:proofErr w:type="spellEnd"/>
      <w:r w:rsidRPr="007E2E49">
        <w:rPr>
          <w:rFonts w:ascii="Times New Roman" w:eastAsia="TimesNewRoman" w:hAnsi="Times New Roman"/>
          <w:sz w:val="28"/>
          <w:szCs w:val="28"/>
        </w:rPr>
        <w:t xml:space="preserve">, </w:t>
      </w:r>
      <w:proofErr w:type="spellStart"/>
      <w:r w:rsidRPr="007E2E49">
        <w:rPr>
          <w:rFonts w:ascii="Times New Roman" w:eastAsia="TimesNewRoman" w:hAnsi="Times New Roman"/>
          <w:sz w:val="28"/>
          <w:szCs w:val="28"/>
        </w:rPr>
        <w:t>М.Лаоса</w:t>
      </w:r>
      <w:proofErr w:type="spellEnd"/>
      <w:r w:rsidRPr="007E2E49">
        <w:rPr>
          <w:rFonts w:ascii="Times New Roman" w:eastAsia="TimesNewRoman" w:hAnsi="Times New Roman"/>
          <w:sz w:val="28"/>
          <w:szCs w:val="28"/>
        </w:rPr>
        <w:t>).</w:t>
      </w:r>
    </w:p>
    <w:p w14:paraId="3C7B787E"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С</w:t>
      </w:r>
      <w:r w:rsidRPr="007E2E49">
        <w:rPr>
          <w:rFonts w:ascii="Times New Roman" w:hAnsi="Times New Roman"/>
          <w:sz w:val="28"/>
          <w:szCs w:val="28"/>
        </w:rPr>
        <w:t xml:space="preserve">емья как источник психологической травмы. Факторы семейной жизни, обуславливающие возникновение патогенных ситуаций. Состояние глобальной семейной неудовлетворенности. Семейная тревога. Нервно-психическое и физическое напряжение. Чувство вины, связанное с семьей. Семья как фактор, обуславливающий реакцию индивида на психологическую травму. </w:t>
      </w:r>
      <w:r w:rsidRPr="007E2E49">
        <w:rPr>
          <w:rFonts w:ascii="Times New Roman" w:eastAsia="TimesNewRoman" w:hAnsi="Times New Roman"/>
          <w:sz w:val="28"/>
          <w:szCs w:val="28"/>
        </w:rPr>
        <w:t>Особенности детско-родительских отношений в неполных семьях. Особенности детско-родительских отношений в приемных семьях.</w:t>
      </w:r>
    </w:p>
    <w:p w14:paraId="67CA5E2D" w14:textId="77777777" w:rsidR="00B6439F" w:rsidRPr="007E2E49" w:rsidRDefault="00B6439F" w:rsidP="007E2E49">
      <w:pPr>
        <w:pStyle w:val="a5"/>
        <w:autoSpaceDE w:val="0"/>
        <w:autoSpaceDN w:val="0"/>
        <w:adjustRightInd w:val="0"/>
        <w:ind w:left="0" w:firstLine="567"/>
        <w:rPr>
          <w:rFonts w:ascii="Times New Roman" w:eastAsia="TimesNewRoman" w:hAnsi="Times New Roman"/>
          <w:sz w:val="28"/>
          <w:szCs w:val="28"/>
        </w:rPr>
      </w:pPr>
      <w:r w:rsidRPr="007E2E49">
        <w:rPr>
          <w:rFonts w:ascii="Times New Roman" w:eastAsia="TimesNewRoman" w:hAnsi="Times New Roman"/>
          <w:sz w:val="28"/>
          <w:szCs w:val="28"/>
        </w:rPr>
        <w:t>Методы диагностики детско-родительских отношений. Особенности коррекции детско-родительских отношений.</w:t>
      </w:r>
    </w:p>
    <w:p w14:paraId="598BCD79" w14:textId="77777777" w:rsidR="00B6439F" w:rsidRPr="007E2E49" w:rsidRDefault="00B6439F" w:rsidP="007E2E49">
      <w:pPr>
        <w:widowControl w:val="0"/>
        <w:tabs>
          <w:tab w:val="right" w:leader="dot" w:pos="10197"/>
        </w:tabs>
        <w:autoSpaceDE w:val="0"/>
        <w:autoSpaceDN w:val="0"/>
        <w:adjustRightInd w:val="0"/>
        <w:ind w:firstLine="567"/>
        <w:jc w:val="both"/>
        <w:rPr>
          <w:b/>
          <w:bCs/>
          <w:noProof/>
          <w:sz w:val="28"/>
          <w:szCs w:val="28"/>
        </w:rPr>
      </w:pPr>
    </w:p>
    <w:p w14:paraId="63566EBA" w14:textId="621192A0" w:rsidR="00B6439F" w:rsidRPr="007E2E49" w:rsidRDefault="00B6439F" w:rsidP="007E2E49">
      <w:pPr>
        <w:pStyle w:val="a5"/>
        <w:numPr>
          <w:ilvl w:val="0"/>
          <w:numId w:val="2"/>
        </w:numPr>
        <w:autoSpaceDE w:val="0"/>
        <w:autoSpaceDN w:val="0"/>
        <w:adjustRightInd w:val="0"/>
        <w:ind w:left="0" w:firstLine="567"/>
        <w:rPr>
          <w:rFonts w:ascii="Times New Roman" w:hAnsi="Times New Roman"/>
          <w:kern w:val="1"/>
          <w:sz w:val="28"/>
          <w:szCs w:val="28"/>
        </w:rPr>
      </w:pPr>
      <w:r w:rsidRPr="007E2E49">
        <w:rPr>
          <w:rFonts w:ascii="Times New Roman" w:hAnsi="Times New Roman"/>
          <w:b/>
          <w:bCs/>
          <w:sz w:val="28"/>
          <w:szCs w:val="28"/>
        </w:rPr>
        <w:t>Социально-психологическая помощь семье</w:t>
      </w:r>
    </w:p>
    <w:p w14:paraId="05E2B243"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Диагностика отклонений в функционировании семьи. Алгоритм работы социального педагога с неблагополучной семьей. Классификация семей, оказавшихся в трудном социальном положении.</w:t>
      </w:r>
    </w:p>
    <w:p w14:paraId="64DD5BE6"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Модель взаимодействия специалистов социально-психолого-педагогической службы по оказанию помощи неблагополучной семье. Социальный патронаж как основная форма реабилитации семьи. </w:t>
      </w:r>
    </w:p>
    <w:p w14:paraId="1B1B832A"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Виды помощи детям, оказавшимся в социально опасном положении. Помощь семье, страдающей от насилия.</w:t>
      </w:r>
    </w:p>
    <w:p w14:paraId="0983985C" w14:textId="77777777" w:rsidR="00B6439F" w:rsidRPr="007E2E49" w:rsidRDefault="00B6439F" w:rsidP="007E2E49">
      <w:pPr>
        <w:autoSpaceDE w:val="0"/>
        <w:autoSpaceDN w:val="0"/>
        <w:adjustRightInd w:val="0"/>
        <w:ind w:firstLine="567"/>
        <w:jc w:val="both"/>
        <w:rPr>
          <w:rFonts w:eastAsia="TimesNewRoman"/>
          <w:sz w:val="28"/>
          <w:szCs w:val="28"/>
        </w:rPr>
      </w:pPr>
    </w:p>
    <w:p w14:paraId="1878BA72" w14:textId="5732E4DB" w:rsidR="00B6439F" w:rsidRPr="007E2E49" w:rsidRDefault="00B6439F" w:rsidP="007E2E49">
      <w:pPr>
        <w:pStyle w:val="a5"/>
        <w:numPr>
          <w:ilvl w:val="0"/>
          <w:numId w:val="2"/>
        </w:numPr>
        <w:ind w:left="0" w:firstLine="567"/>
        <w:rPr>
          <w:rFonts w:ascii="Times New Roman" w:hAnsi="Times New Roman"/>
          <w:b/>
          <w:bCs/>
          <w:sz w:val="28"/>
          <w:szCs w:val="28"/>
        </w:rPr>
      </w:pPr>
      <w:r w:rsidRPr="007E2E49">
        <w:rPr>
          <w:rFonts w:ascii="Times New Roman" w:hAnsi="Times New Roman"/>
          <w:b/>
          <w:bCs/>
          <w:sz w:val="28"/>
          <w:szCs w:val="28"/>
        </w:rPr>
        <w:t>Основные направления оказания психологической помощи семье</w:t>
      </w:r>
    </w:p>
    <w:p w14:paraId="6A9563A7"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Функции психолога в работе с семьей: поддерживающая, посредническая, функция обучения, функция развития информационная функция. Виды психологической помощи семье.</w:t>
      </w:r>
    </w:p>
    <w:p w14:paraId="001CFF60"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Информирование как вид психологической помощи семье.</w:t>
      </w:r>
    </w:p>
    <w:p w14:paraId="737DA318"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Семейное консультирование. Использование потребности в помощи. Основные принципы и правила семейного консультирования. Способы организации процесса семейного консультирования. Индивидуальное психологическое консультирование. Консультирование супружеской пары. Основные требования к работе с супружеской парой. Трудности работы с супружеской парой. Семейное консультирование в составе нуклеарной либо расширенной семьи.</w:t>
      </w:r>
    </w:p>
    <w:p w14:paraId="35E6C9C8" w14:textId="77777777" w:rsidR="00B6439F" w:rsidRPr="007E2E49" w:rsidRDefault="00B6439F" w:rsidP="007E2E49">
      <w:pPr>
        <w:pStyle w:val="a5"/>
        <w:autoSpaceDE w:val="0"/>
        <w:autoSpaceDN w:val="0"/>
        <w:adjustRightInd w:val="0"/>
        <w:ind w:left="0" w:firstLine="567"/>
        <w:rPr>
          <w:rFonts w:ascii="Times New Roman" w:hAnsi="Times New Roman"/>
          <w:sz w:val="28"/>
          <w:szCs w:val="28"/>
        </w:rPr>
      </w:pPr>
      <w:r w:rsidRPr="007E2E49">
        <w:rPr>
          <w:rFonts w:ascii="Times New Roman" w:hAnsi="Times New Roman"/>
          <w:sz w:val="28"/>
          <w:szCs w:val="28"/>
        </w:rPr>
        <w:t xml:space="preserve">Психодиагностика в семейной консультации. </w:t>
      </w:r>
      <w:r w:rsidRPr="007E2E49">
        <w:rPr>
          <w:rFonts w:ascii="Times New Roman" w:eastAsia="TimesNewRoman" w:hAnsi="Times New Roman"/>
          <w:sz w:val="28"/>
          <w:szCs w:val="28"/>
        </w:rPr>
        <w:t xml:space="preserve">Факторы, обусловливающие сложность изучения семьи. Основные диагностические подходы: эклектический (модель Мак-Мастерса), проблемный, интуитивная таксономия. Поэтапная методика изучения семьи. Типы применяемых стандартизованных методик семейной психодиагностики: аппаратурные, </w:t>
      </w:r>
      <w:proofErr w:type="spellStart"/>
      <w:r w:rsidRPr="007E2E49">
        <w:rPr>
          <w:rFonts w:ascii="Times New Roman" w:eastAsia="TimesNewRoman" w:hAnsi="Times New Roman"/>
          <w:sz w:val="28"/>
          <w:szCs w:val="28"/>
        </w:rPr>
        <w:t>задачно</w:t>
      </w:r>
      <w:proofErr w:type="spellEnd"/>
      <w:r w:rsidRPr="007E2E49">
        <w:rPr>
          <w:rFonts w:ascii="Times New Roman" w:eastAsia="TimesNewRoman" w:hAnsi="Times New Roman"/>
          <w:sz w:val="28"/>
          <w:szCs w:val="28"/>
        </w:rPr>
        <w:t xml:space="preserve">-игровые, тест-опросники, техники </w:t>
      </w:r>
      <w:proofErr w:type="spellStart"/>
      <w:r w:rsidRPr="007E2E49">
        <w:rPr>
          <w:rFonts w:ascii="Times New Roman" w:eastAsia="TimesNewRoman" w:hAnsi="Times New Roman"/>
          <w:sz w:val="28"/>
          <w:szCs w:val="28"/>
        </w:rPr>
        <w:t>шкалирования</w:t>
      </w:r>
      <w:proofErr w:type="spellEnd"/>
      <w:r w:rsidRPr="007E2E49">
        <w:rPr>
          <w:rFonts w:ascii="Times New Roman" w:eastAsia="TimesNewRoman" w:hAnsi="Times New Roman"/>
          <w:sz w:val="28"/>
          <w:szCs w:val="28"/>
        </w:rPr>
        <w:t xml:space="preserve">. Проективные методики диагностики семьи. </w:t>
      </w:r>
      <w:r w:rsidRPr="007E2E49">
        <w:rPr>
          <w:rFonts w:ascii="Times New Roman" w:hAnsi="Times New Roman"/>
          <w:sz w:val="28"/>
          <w:szCs w:val="28"/>
        </w:rPr>
        <w:t xml:space="preserve">Социометрические методики в работе с семьей: семейная скульптура, семейная хореография, методика «Ролевая карточная игра», </w:t>
      </w:r>
      <w:proofErr w:type="spellStart"/>
      <w:r w:rsidRPr="007E2E49">
        <w:rPr>
          <w:rFonts w:ascii="Times New Roman" w:hAnsi="Times New Roman"/>
          <w:sz w:val="28"/>
          <w:szCs w:val="28"/>
        </w:rPr>
        <w:t>экокарта</w:t>
      </w:r>
      <w:proofErr w:type="spellEnd"/>
      <w:r w:rsidRPr="007E2E49">
        <w:rPr>
          <w:rFonts w:ascii="Times New Roman" w:hAnsi="Times New Roman"/>
          <w:sz w:val="28"/>
          <w:szCs w:val="28"/>
        </w:rPr>
        <w:t xml:space="preserve"> семьи, </w:t>
      </w:r>
      <w:proofErr w:type="spellStart"/>
      <w:r w:rsidRPr="007E2E49">
        <w:rPr>
          <w:rFonts w:ascii="Times New Roman" w:hAnsi="Times New Roman"/>
          <w:sz w:val="28"/>
          <w:szCs w:val="28"/>
        </w:rPr>
        <w:t>генограмма</w:t>
      </w:r>
      <w:proofErr w:type="spellEnd"/>
      <w:r w:rsidRPr="007E2E49">
        <w:rPr>
          <w:rFonts w:ascii="Times New Roman" w:hAnsi="Times New Roman"/>
          <w:sz w:val="28"/>
          <w:szCs w:val="28"/>
        </w:rPr>
        <w:t xml:space="preserve">, методика «Соломенная башня», методика исследования семейного пространства, методика «Семейная </w:t>
      </w:r>
      <w:proofErr w:type="spellStart"/>
      <w:r w:rsidRPr="007E2E49">
        <w:rPr>
          <w:rFonts w:ascii="Times New Roman" w:hAnsi="Times New Roman"/>
          <w:sz w:val="28"/>
          <w:szCs w:val="28"/>
        </w:rPr>
        <w:t>социограмма</w:t>
      </w:r>
      <w:proofErr w:type="spellEnd"/>
      <w:r w:rsidRPr="007E2E49">
        <w:rPr>
          <w:rFonts w:ascii="Times New Roman" w:hAnsi="Times New Roman"/>
          <w:sz w:val="28"/>
          <w:szCs w:val="28"/>
        </w:rPr>
        <w:t>».</w:t>
      </w:r>
    </w:p>
    <w:p w14:paraId="71D7BB78" w14:textId="77777777" w:rsidR="00B6439F" w:rsidRPr="007E2E49" w:rsidRDefault="00B6439F" w:rsidP="007E2E49">
      <w:pPr>
        <w:autoSpaceDE w:val="0"/>
        <w:autoSpaceDN w:val="0"/>
        <w:adjustRightInd w:val="0"/>
        <w:ind w:firstLine="567"/>
        <w:jc w:val="both"/>
        <w:rPr>
          <w:sz w:val="28"/>
          <w:szCs w:val="28"/>
        </w:rPr>
      </w:pPr>
    </w:p>
    <w:p w14:paraId="7C3FE52C" w14:textId="56829281" w:rsidR="00B6439F" w:rsidRPr="007E2E49" w:rsidRDefault="00B6439F" w:rsidP="007E2E49">
      <w:pPr>
        <w:pStyle w:val="a5"/>
        <w:numPr>
          <w:ilvl w:val="0"/>
          <w:numId w:val="2"/>
        </w:numPr>
        <w:ind w:left="0" w:firstLine="567"/>
        <w:rPr>
          <w:rFonts w:ascii="Times New Roman" w:hAnsi="Times New Roman"/>
          <w:b/>
          <w:bCs/>
          <w:sz w:val="28"/>
          <w:szCs w:val="28"/>
          <w:lang w:eastAsia="ar-SA"/>
        </w:rPr>
      </w:pPr>
      <w:r w:rsidRPr="007E2E49">
        <w:rPr>
          <w:rFonts w:ascii="Times New Roman" w:hAnsi="Times New Roman"/>
          <w:b/>
          <w:bCs/>
          <w:sz w:val="28"/>
          <w:szCs w:val="28"/>
        </w:rPr>
        <w:t>Психотерапия семейных отношений</w:t>
      </w:r>
    </w:p>
    <w:p w14:paraId="3A47CF7B"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Классические теории и школы семейной психотерапии. Психодинамический подход. Школа Пало-Альто. Системная семейная терапия. Стратегическая семейная терапия. Структурная семейная терапия. Роль семейного терапевта и ее составляющие с точки зрения клиент-центрированной терапии.</w:t>
      </w:r>
    </w:p>
    <w:p w14:paraId="6FEF7D51"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Современные направления семейной терапии</w:t>
      </w:r>
      <w:r w:rsidRPr="007E2E49">
        <w:rPr>
          <w:rFonts w:ascii="Times New Roman" w:hAnsi="Times New Roman"/>
          <w:b/>
          <w:bCs/>
          <w:sz w:val="28"/>
          <w:szCs w:val="28"/>
        </w:rPr>
        <w:t xml:space="preserve">. </w:t>
      </w:r>
      <w:proofErr w:type="spellStart"/>
      <w:r w:rsidRPr="007E2E49">
        <w:rPr>
          <w:rFonts w:ascii="Times New Roman" w:hAnsi="Times New Roman"/>
          <w:sz w:val="28"/>
          <w:szCs w:val="28"/>
        </w:rPr>
        <w:t>Трансгенерационная</w:t>
      </w:r>
      <w:proofErr w:type="spellEnd"/>
      <w:r w:rsidRPr="007E2E49">
        <w:rPr>
          <w:rFonts w:ascii="Times New Roman" w:hAnsi="Times New Roman"/>
          <w:sz w:val="28"/>
          <w:szCs w:val="28"/>
        </w:rPr>
        <w:t xml:space="preserve"> психотерапия. Тренинг эффективной коммуникации в супружеских парах (В. Сатир). Нарративная психотерапия. Ориентированная на решение </w:t>
      </w:r>
      <w:r w:rsidRPr="007E2E49">
        <w:rPr>
          <w:rFonts w:ascii="Times New Roman" w:hAnsi="Times New Roman"/>
          <w:sz w:val="28"/>
          <w:szCs w:val="28"/>
        </w:rPr>
        <w:lastRenderedPageBreak/>
        <w:t>краткосрочная терапия (BFST). Эмоциональная фокусированная супружеская терапия.</w:t>
      </w:r>
    </w:p>
    <w:p w14:paraId="51A7923F"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Техники семейной терапии. Классификация технических приемов работы с семьей в семейной терапии. Техники интервьюирования семьи. Циркулярное интервью. Техники, направленные на изменения поведения членов семьи. Парадоксальные техники. Арт-терапия в работе с семьей.</w:t>
      </w:r>
    </w:p>
    <w:p w14:paraId="24A2649D" w14:textId="77777777" w:rsidR="00B6439F" w:rsidRPr="007E2E49" w:rsidRDefault="00B6439F" w:rsidP="007E2E49">
      <w:pPr>
        <w:pStyle w:val="a5"/>
        <w:ind w:left="0" w:firstLine="567"/>
        <w:rPr>
          <w:rFonts w:ascii="Times New Roman" w:hAnsi="Times New Roman"/>
          <w:sz w:val="28"/>
          <w:szCs w:val="28"/>
        </w:rPr>
      </w:pPr>
      <w:r w:rsidRPr="007E2E49">
        <w:rPr>
          <w:rFonts w:ascii="Times New Roman" w:hAnsi="Times New Roman"/>
          <w:sz w:val="28"/>
          <w:szCs w:val="28"/>
        </w:rPr>
        <w:t xml:space="preserve">Техники прояснения коммуникаций. Работа с искажениями чужих сообщений. Понятие о </w:t>
      </w:r>
      <w:proofErr w:type="spellStart"/>
      <w:r w:rsidRPr="007E2E49">
        <w:rPr>
          <w:rFonts w:ascii="Times New Roman" w:hAnsi="Times New Roman"/>
          <w:sz w:val="28"/>
          <w:szCs w:val="28"/>
        </w:rPr>
        <w:t>деноменализации</w:t>
      </w:r>
      <w:proofErr w:type="spellEnd"/>
      <w:r w:rsidRPr="007E2E49">
        <w:rPr>
          <w:rFonts w:ascii="Times New Roman" w:hAnsi="Times New Roman"/>
          <w:sz w:val="28"/>
          <w:szCs w:val="28"/>
        </w:rPr>
        <w:t xml:space="preserve">. Работа с вычеркиваниями и обобщениями. Понятие конгруэнтности общения. Двойная связь. Причины </w:t>
      </w:r>
      <w:proofErr w:type="spellStart"/>
      <w:r w:rsidRPr="007E2E49">
        <w:rPr>
          <w:rFonts w:ascii="Times New Roman" w:hAnsi="Times New Roman"/>
          <w:sz w:val="28"/>
          <w:szCs w:val="28"/>
        </w:rPr>
        <w:t>неконгруэнтных</w:t>
      </w:r>
      <w:proofErr w:type="spellEnd"/>
      <w:r w:rsidRPr="007E2E49">
        <w:rPr>
          <w:rFonts w:ascii="Times New Roman" w:hAnsi="Times New Roman"/>
          <w:sz w:val="28"/>
          <w:szCs w:val="28"/>
        </w:rPr>
        <w:t xml:space="preserve"> посланий. Работа с </w:t>
      </w:r>
      <w:proofErr w:type="spellStart"/>
      <w:r w:rsidRPr="007E2E49">
        <w:rPr>
          <w:rFonts w:ascii="Times New Roman" w:hAnsi="Times New Roman"/>
          <w:sz w:val="28"/>
          <w:szCs w:val="28"/>
        </w:rPr>
        <w:t>неконгруэнтными</w:t>
      </w:r>
      <w:proofErr w:type="spellEnd"/>
      <w:r w:rsidRPr="007E2E49">
        <w:rPr>
          <w:rFonts w:ascii="Times New Roman" w:hAnsi="Times New Roman"/>
          <w:sz w:val="28"/>
          <w:szCs w:val="28"/>
        </w:rPr>
        <w:t xml:space="preserve"> посланиями.</w:t>
      </w:r>
    </w:p>
    <w:p w14:paraId="40CCF622" w14:textId="77777777" w:rsidR="00B6638B" w:rsidRPr="007E2E49" w:rsidRDefault="00B6638B" w:rsidP="007E2E49">
      <w:pPr>
        <w:ind w:firstLine="567"/>
        <w:rPr>
          <w:sz w:val="28"/>
          <w:szCs w:val="28"/>
        </w:rPr>
      </w:pPr>
    </w:p>
    <w:sectPr w:rsidR="00B6638B" w:rsidRPr="007E2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Полужирный">
    <w:panose1 w:val="02020803070505020304"/>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072F"/>
    <w:multiLevelType w:val="hybridMultilevel"/>
    <w:tmpl w:val="1A1C10E6"/>
    <w:lvl w:ilvl="0" w:tplc="E744B154">
      <w:start w:val="1"/>
      <w:numFmt w:val="decimal"/>
      <w:lvlText w:val="%1"/>
      <w:lvlJc w:val="left"/>
      <w:pPr>
        <w:ind w:left="720" w:hanging="360"/>
      </w:pPr>
      <w:rPr>
        <w:rFonts w:cs="Times New Roman" w:hint="default"/>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E61D64"/>
    <w:multiLevelType w:val="hybridMultilevel"/>
    <w:tmpl w:val="8230095E"/>
    <w:lvl w:ilvl="0" w:tplc="A1F4B41C">
      <w:start w:val="1"/>
      <w:numFmt w:val="bullet"/>
      <w:lvlText w:val="-"/>
      <w:lvlJc w:val="left"/>
      <w:pPr>
        <w:ind w:left="1428" w:hanging="360"/>
      </w:pPr>
      <w:rPr>
        <w:rFonts w:ascii="Times New Roman" w:hAnsi="Times New Roman" w:cs="Times New Roman"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nsid w:val="2C394807"/>
    <w:multiLevelType w:val="hybridMultilevel"/>
    <w:tmpl w:val="2F58BCC4"/>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
    <w:nsid w:val="31704ED5"/>
    <w:multiLevelType w:val="hybridMultilevel"/>
    <w:tmpl w:val="5576F3EA"/>
    <w:lvl w:ilvl="0" w:tplc="3084BDC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5473405"/>
    <w:multiLevelType w:val="hybridMultilevel"/>
    <w:tmpl w:val="6E4E485A"/>
    <w:lvl w:ilvl="0" w:tplc="1186915C">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5FE0241"/>
    <w:multiLevelType w:val="multilevel"/>
    <w:tmpl w:val="34782B86"/>
    <w:lvl w:ilvl="0">
      <w:start w:val="1"/>
      <w:numFmt w:val="decimal"/>
      <w:lvlText w:val="%1"/>
      <w:lvlJc w:val="left"/>
      <w:pPr>
        <w:tabs>
          <w:tab w:val="num" w:pos="495"/>
        </w:tabs>
        <w:ind w:left="495" w:hanging="495"/>
      </w:pPr>
      <w:rPr>
        <w:rFonts w:hint="default"/>
      </w:rPr>
    </w:lvl>
    <w:lvl w:ilvl="1">
      <w:start w:val="20"/>
      <w:numFmt w:val="decimal"/>
      <w:lvlText w:val="%1.%2"/>
      <w:lvlJc w:val="left"/>
      <w:pPr>
        <w:tabs>
          <w:tab w:val="num" w:pos="1203"/>
        </w:tabs>
        <w:ind w:left="1203" w:hanging="49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AEC3952"/>
    <w:multiLevelType w:val="multilevel"/>
    <w:tmpl w:val="21448F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AF456C2"/>
    <w:multiLevelType w:val="hybridMultilevel"/>
    <w:tmpl w:val="8640E74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CD14FF5"/>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6F95236"/>
    <w:multiLevelType w:val="hybridMultilevel"/>
    <w:tmpl w:val="C80600F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ABF1321"/>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321406"/>
    <w:multiLevelType w:val="hybridMultilevel"/>
    <w:tmpl w:val="1C3EF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65A31"/>
    <w:multiLevelType w:val="hybridMultilevel"/>
    <w:tmpl w:val="12C6AE28"/>
    <w:lvl w:ilvl="0" w:tplc="BD527A26">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3">
    <w:nsid w:val="69537320"/>
    <w:multiLevelType w:val="multilevel"/>
    <w:tmpl w:val="B9403BCA"/>
    <w:lvl w:ilvl="0">
      <w:start w:val="1"/>
      <w:numFmt w:val="decimal"/>
      <w:lvlText w:val="%1"/>
      <w:lvlJc w:val="left"/>
      <w:pPr>
        <w:tabs>
          <w:tab w:val="num" w:pos="495"/>
        </w:tabs>
        <w:ind w:left="495" w:hanging="495"/>
      </w:pPr>
      <w:rPr>
        <w:rFonts w:hint="default"/>
      </w:rPr>
    </w:lvl>
    <w:lvl w:ilvl="1">
      <w:start w:val="14"/>
      <w:numFmt w:val="decimal"/>
      <w:lvlText w:val="%1.%2"/>
      <w:lvlJc w:val="left"/>
      <w:pPr>
        <w:tabs>
          <w:tab w:val="num" w:pos="780"/>
        </w:tabs>
        <w:ind w:left="780" w:hanging="49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4">
    <w:nsid w:val="6FF011AF"/>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1244C20"/>
    <w:multiLevelType w:val="hybridMultilevel"/>
    <w:tmpl w:val="5664A356"/>
    <w:lvl w:ilvl="0" w:tplc="863632F8">
      <w:start w:val="1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867DCB"/>
    <w:multiLevelType w:val="hybridMultilevel"/>
    <w:tmpl w:val="1EC848DE"/>
    <w:lvl w:ilvl="0" w:tplc="CEECBEA2">
      <w:start w:val="1"/>
      <w:numFmt w:val="decimal"/>
      <w:lvlText w:val="%1"/>
      <w:lvlJc w:val="left"/>
      <w:pPr>
        <w:ind w:left="720" w:hanging="360"/>
      </w:pPr>
      <w:rPr>
        <w:rFonts w:ascii="Times New Roman" w:hAnsi="Times New Roman" w:cs="Times New Roman" w:hint="default"/>
        <w:b/>
        <w:bCs/>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B134F93"/>
    <w:multiLevelType w:val="hybridMultilevel"/>
    <w:tmpl w:val="1A1C10E6"/>
    <w:lvl w:ilvl="0" w:tplc="FFFFFFFF">
      <w:start w:val="1"/>
      <w:numFmt w:val="decimal"/>
      <w:lvlText w:val="%1"/>
      <w:lvlJc w:val="left"/>
      <w:pPr>
        <w:ind w:left="720" w:hanging="360"/>
      </w:pPr>
      <w:rPr>
        <w:rFonts w:cs="Times New Roman" w:hint="default"/>
        <w:sz w:val="28"/>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0"/>
  </w:num>
  <w:num w:numId="5">
    <w:abstractNumId w:val="6"/>
  </w:num>
  <w:num w:numId="6">
    <w:abstractNumId w:val="13"/>
  </w:num>
  <w:num w:numId="7">
    <w:abstractNumId w:val="5"/>
  </w:num>
  <w:num w:numId="8">
    <w:abstractNumId w:val="9"/>
  </w:num>
  <w:num w:numId="9">
    <w:abstractNumId w:val="17"/>
  </w:num>
  <w:num w:numId="10">
    <w:abstractNumId w:val="16"/>
  </w:num>
  <w:num w:numId="11">
    <w:abstractNumId w:val="14"/>
  </w:num>
  <w:num w:numId="12">
    <w:abstractNumId w:val="8"/>
  </w:num>
  <w:num w:numId="13">
    <w:abstractNumId w:val="4"/>
  </w:num>
  <w:num w:numId="14">
    <w:abstractNumId w:val="1"/>
  </w:num>
  <w:num w:numId="15">
    <w:abstractNumId w:val="15"/>
  </w:num>
  <w:num w:numId="16">
    <w:abstractNumId w:val="7"/>
  </w:num>
  <w:num w:numId="17">
    <w:abstractNumId w:val="1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DA"/>
    <w:rsid w:val="000011C2"/>
    <w:rsid w:val="00012637"/>
    <w:rsid w:val="00054FAD"/>
    <w:rsid w:val="000865B7"/>
    <w:rsid w:val="00125A3B"/>
    <w:rsid w:val="0019726A"/>
    <w:rsid w:val="001F3D4D"/>
    <w:rsid w:val="002662D0"/>
    <w:rsid w:val="002965D9"/>
    <w:rsid w:val="002D679E"/>
    <w:rsid w:val="003213EE"/>
    <w:rsid w:val="00383B72"/>
    <w:rsid w:val="00384235"/>
    <w:rsid w:val="003B67F5"/>
    <w:rsid w:val="003D43FA"/>
    <w:rsid w:val="004411A1"/>
    <w:rsid w:val="00494289"/>
    <w:rsid w:val="004B2187"/>
    <w:rsid w:val="004D2D6A"/>
    <w:rsid w:val="004D7BDA"/>
    <w:rsid w:val="00504719"/>
    <w:rsid w:val="00520C93"/>
    <w:rsid w:val="00576DE3"/>
    <w:rsid w:val="005A6FA5"/>
    <w:rsid w:val="005C365A"/>
    <w:rsid w:val="00646D05"/>
    <w:rsid w:val="006E4214"/>
    <w:rsid w:val="00762E15"/>
    <w:rsid w:val="00763FBD"/>
    <w:rsid w:val="007E2E49"/>
    <w:rsid w:val="00824C94"/>
    <w:rsid w:val="008367A7"/>
    <w:rsid w:val="008577FF"/>
    <w:rsid w:val="008B04E4"/>
    <w:rsid w:val="008C476A"/>
    <w:rsid w:val="008C48EE"/>
    <w:rsid w:val="008E3471"/>
    <w:rsid w:val="008F3C4E"/>
    <w:rsid w:val="009177E4"/>
    <w:rsid w:val="009B7237"/>
    <w:rsid w:val="00A06B44"/>
    <w:rsid w:val="00A97016"/>
    <w:rsid w:val="00AB7C74"/>
    <w:rsid w:val="00B05B32"/>
    <w:rsid w:val="00B473A6"/>
    <w:rsid w:val="00B6439F"/>
    <w:rsid w:val="00B6638B"/>
    <w:rsid w:val="00B74AAC"/>
    <w:rsid w:val="00B90322"/>
    <w:rsid w:val="00BA4C04"/>
    <w:rsid w:val="00C14F46"/>
    <w:rsid w:val="00CD6337"/>
    <w:rsid w:val="00CE7E9D"/>
    <w:rsid w:val="00CF0517"/>
    <w:rsid w:val="00D143EC"/>
    <w:rsid w:val="00D22EDD"/>
    <w:rsid w:val="00D5103A"/>
    <w:rsid w:val="00D57669"/>
    <w:rsid w:val="00D635C9"/>
    <w:rsid w:val="00E0336E"/>
    <w:rsid w:val="00E045B6"/>
    <w:rsid w:val="00E26DD7"/>
    <w:rsid w:val="00E818A4"/>
    <w:rsid w:val="00E8347E"/>
    <w:rsid w:val="00EB7F90"/>
    <w:rsid w:val="00F200FD"/>
    <w:rsid w:val="00FE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439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B6439F"/>
    <w:pPr>
      <w:keepNext/>
      <w:spacing w:before="240" w:after="60"/>
      <w:outlineLvl w:val="1"/>
    </w:pPr>
    <w:rPr>
      <w:rFonts w:ascii="Cambria" w:hAnsi="Cambria"/>
      <w:b/>
      <w:bCs/>
      <w:i/>
      <w:iCs/>
      <w:sz w:val="28"/>
      <w:szCs w:val="28"/>
    </w:rPr>
  </w:style>
  <w:style w:type="paragraph" w:styleId="3">
    <w:name w:val="heading 3"/>
    <w:basedOn w:val="a"/>
    <w:next w:val="a"/>
    <w:link w:val="30"/>
    <w:qFormat/>
    <w:rsid w:val="00B6439F"/>
    <w:pPr>
      <w:keepNext/>
      <w:spacing w:before="240" w:after="60"/>
      <w:outlineLvl w:val="2"/>
    </w:pPr>
    <w:rPr>
      <w:rFonts w:ascii="Arial" w:hAnsi="Arial" w:cs="Arial"/>
      <w:b/>
      <w:bCs/>
      <w:sz w:val="26"/>
      <w:szCs w:val="26"/>
    </w:rPr>
  </w:style>
  <w:style w:type="paragraph" w:styleId="4">
    <w:name w:val="heading 4"/>
    <w:basedOn w:val="a"/>
    <w:next w:val="a"/>
    <w:link w:val="40"/>
    <w:qFormat/>
    <w:rsid w:val="00B6439F"/>
    <w:pPr>
      <w:keepNext/>
      <w:spacing w:before="240" w:after="60"/>
      <w:outlineLvl w:val="3"/>
    </w:pPr>
    <w:rPr>
      <w:b/>
      <w:bCs/>
      <w:sz w:val="28"/>
      <w:szCs w:val="28"/>
    </w:rPr>
  </w:style>
  <w:style w:type="paragraph" w:styleId="5">
    <w:name w:val="heading 5"/>
    <w:basedOn w:val="a"/>
    <w:next w:val="a"/>
    <w:link w:val="50"/>
    <w:qFormat/>
    <w:rsid w:val="003213EE"/>
    <w:pPr>
      <w:spacing w:before="240" w:after="60"/>
      <w:outlineLvl w:val="4"/>
    </w:pPr>
    <w:rPr>
      <w:b/>
      <w:bCs/>
      <w:i/>
      <w:iCs/>
      <w:sz w:val="26"/>
      <w:szCs w:val="26"/>
    </w:rPr>
  </w:style>
  <w:style w:type="paragraph" w:styleId="7">
    <w:name w:val="heading 7"/>
    <w:basedOn w:val="a"/>
    <w:next w:val="a"/>
    <w:link w:val="70"/>
    <w:qFormat/>
    <w:rsid w:val="00B6439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473A6"/>
    <w:pPr>
      <w:spacing w:after="120"/>
      <w:ind w:left="283"/>
    </w:pPr>
  </w:style>
  <w:style w:type="character" w:customStyle="1" w:styleId="a4">
    <w:name w:val="Основной текст с отступом Знак"/>
    <w:basedOn w:val="a0"/>
    <w:link w:val="a3"/>
    <w:rsid w:val="00B473A6"/>
    <w:rPr>
      <w:rFonts w:ascii="Times New Roman" w:eastAsia="Times New Roman" w:hAnsi="Times New Roman" w:cs="Times New Roman"/>
      <w:sz w:val="24"/>
      <w:szCs w:val="24"/>
      <w:lang w:eastAsia="ru-RU"/>
    </w:rPr>
  </w:style>
  <w:style w:type="paragraph" w:styleId="a5">
    <w:name w:val="List Paragraph"/>
    <w:basedOn w:val="a"/>
    <w:uiPriority w:val="34"/>
    <w:qFormat/>
    <w:rsid w:val="00B473A6"/>
    <w:pPr>
      <w:ind w:left="720" w:hanging="357"/>
      <w:contextualSpacing/>
      <w:jc w:val="both"/>
    </w:pPr>
    <w:rPr>
      <w:rFonts w:ascii="Calibri" w:eastAsia="Calibri" w:hAnsi="Calibri"/>
      <w:sz w:val="22"/>
      <w:szCs w:val="22"/>
      <w:lang w:eastAsia="en-US"/>
    </w:rPr>
  </w:style>
  <w:style w:type="paragraph" w:customStyle="1" w:styleId="Default">
    <w:name w:val="Default"/>
    <w:rsid w:val="00B473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2"/>
    <w:rsid w:val="005C365A"/>
    <w:rPr>
      <w:rFonts w:ascii="Times New Roman" w:eastAsia="Times New Roman" w:hAnsi="Times New Roman"/>
      <w:sz w:val="26"/>
      <w:szCs w:val="26"/>
      <w:shd w:val="clear" w:color="auto" w:fill="FFFFFF"/>
    </w:rPr>
  </w:style>
  <w:style w:type="character" w:customStyle="1" w:styleId="23">
    <w:name w:val="Основной текст (2) + Курсив"/>
    <w:rsid w:val="005C365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2">
    <w:name w:val="Основной текст (2)"/>
    <w:basedOn w:val="a"/>
    <w:link w:val="21"/>
    <w:rsid w:val="005C365A"/>
    <w:pPr>
      <w:widowControl w:val="0"/>
      <w:shd w:val="clear" w:color="auto" w:fill="FFFFFF"/>
      <w:spacing w:line="0" w:lineRule="atLeast"/>
      <w:ind w:firstLine="709"/>
      <w:jc w:val="center"/>
    </w:pPr>
    <w:rPr>
      <w:rFonts w:cstheme="minorBidi"/>
      <w:sz w:val="26"/>
      <w:szCs w:val="26"/>
      <w:lang w:eastAsia="en-US"/>
    </w:rPr>
  </w:style>
  <w:style w:type="character" w:styleId="a6">
    <w:name w:val="Emphasis"/>
    <w:uiPriority w:val="20"/>
    <w:qFormat/>
    <w:rsid w:val="005C365A"/>
    <w:rPr>
      <w:i/>
      <w:iCs/>
    </w:rPr>
  </w:style>
  <w:style w:type="paragraph" w:styleId="a7">
    <w:name w:val="Body Text"/>
    <w:aliases w:val=" Знак2"/>
    <w:basedOn w:val="a"/>
    <w:link w:val="a8"/>
    <w:unhideWhenUsed/>
    <w:rsid w:val="00383B72"/>
    <w:pPr>
      <w:spacing w:after="120"/>
    </w:pPr>
  </w:style>
  <w:style w:type="character" w:customStyle="1" w:styleId="a8">
    <w:name w:val="Основной текст Знак"/>
    <w:aliases w:val=" Знак2 Знак"/>
    <w:basedOn w:val="a0"/>
    <w:link w:val="a7"/>
    <w:rsid w:val="00383B72"/>
    <w:rPr>
      <w:rFonts w:ascii="Times New Roman" w:eastAsia="Times New Roman" w:hAnsi="Times New Roman" w:cs="Times New Roman"/>
      <w:sz w:val="24"/>
      <w:szCs w:val="24"/>
      <w:lang w:eastAsia="ru-RU"/>
    </w:rPr>
  </w:style>
  <w:style w:type="paragraph" w:styleId="a9">
    <w:name w:val="Plain Text"/>
    <w:basedOn w:val="a"/>
    <w:link w:val="aa"/>
    <w:rsid w:val="00383B72"/>
    <w:rPr>
      <w:rFonts w:ascii="Courier New" w:eastAsia="Calibri" w:hAnsi="Courier New" w:cs="Courier New"/>
      <w:sz w:val="20"/>
      <w:szCs w:val="20"/>
    </w:rPr>
  </w:style>
  <w:style w:type="character" w:customStyle="1" w:styleId="aa">
    <w:name w:val="Текст Знак"/>
    <w:basedOn w:val="a0"/>
    <w:link w:val="a9"/>
    <w:rsid w:val="00383B72"/>
    <w:rPr>
      <w:rFonts w:ascii="Courier New" w:eastAsia="Calibri" w:hAnsi="Courier New" w:cs="Courier New"/>
      <w:sz w:val="20"/>
      <w:szCs w:val="20"/>
      <w:lang w:eastAsia="ru-RU"/>
    </w:rPr>
  </w:style>
  <w:style w:type="paragraph" w:styleId="31">
    <w:name w:val="Body Text Indent 3"/>
    <w:basedOn w:val="a"/>
    <w:link w:val="32"/>
    <w:rsid w:val="00824C94"/>
    <w:pPr>
      <w:spacing w:after="120"/>
      <w:ind w:left="283"/>
    </w:pPr>
    <w:rPr>
      <w:sz w:val="16"/>
      <w:szCs w:val="16"/>
    </w:rPr>
  </w:style>
  <w:style w:type="character" w:customStyle="1" w:styleId="32">
    <w:name w:val="Основной текст с отступом 3 Знак"/>
    <w:basedOn w:val="a0"/>
    <w:link w:val="31"/>
    <w:rsid w:val="00824C9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rsid w:val="003213EE"/>
    <w:rPr>
      <w:rFonts w:ascii="Times New Roman" w:eastAsia="Times New Roman" w:hAnsi="Times New Roman" w:cs="Times New Roman"/>
      <w:b/>
      <w:bCs/>
      <w:i/>
      <w:iCs/>
      <w:sz w:val="26"/>
      <w:szCs w:val="26"/>
      <w:lang w:eastAsia="ru-RU"/>
    </w:rPr>
  </w:style>
  <w:style w:type="paragraph" w:styleId="ab">
    <w:name w:val="Title"/>
    <w:aliases w:val=" Знак3"/>
    <w:basedOn w:val="a"/>
    <w:link w:val="ac"/>
    <w:qFormat/>
    <w:rsid w:val="00D143EC"/>
    <w:pPr>
      <w:ind w:firstLine="284"/>
      <w:jc w:val="center"/>
    </w:pPr>
    <w:rPr>
      <w:b/>
      <w:sz w:val="28"/>
      <w:szCs w:val="20"/>
    </w:rPr>
  </w:style>
  <w:style w:type="character" w:customStyle="1" w:styleId="ac">
    <w:name w:val="Название Знак"/>
    <w:aliases w:val=" Знак3 Знак"/>
    <w:basedOn w:val="a0"/>
    <w:link w:val="ab"/>
    <w:rsid w:val="00D143EC"/>
    <w:rPr>
      <w:rFonts w:ascii="Times New Roman" w:eastAsia="Times New Roman" w:hAnsi="Times New Roman" w:cs="Times New Roman"/>
      <w:b/>
      <w:sz w:val="28"/>
      <w:szCs w:val="20"/>
      <w:lang w:eastAsia="ru-RU"/>
    </w:rPr>
  </w:style>
  <w:style w:type="paragraph" w:styleId="24">
    <w:name w:val="Body Text Indent 2"/>
    <w:basedOn w:val="a"/>
    <w:link w:val="25"/>
    <w:rsid w:val="00CF0517"/>
    <w:pPr>
      <w:spacing w:after="120" w:line="480" w:lineRule="auto"/>
      <w:ind w:left="283"/>
    </w:pPr>
    <w:rPr>
      <w:rFonts w:eastAsia="Calibri"/>
    </w:rPr>
  </w:style>
  <w:style w:type="character" w:customStyle="1" w:styleId="25">
    <w:name w:val="Основной текст с отступом 2 Знак"/>
    <w:basedOn w:val="a0"/>
    <w:link w:val="24"/>
    <w:rsid w:val="00CF0517"/>
    <w:rPr>
      <w:rFonts w:ascii="Times New Roman" w:eastAsia="Calibri" w:hAnsi="Times New Roman" w:cs="Times New Roman"/>
      <w:sz w:val="24"/>
      <w:szCs w:val="24"/>
      <w:lang w:eastAsia="ru-RU"/>
    </w:rPr>
  </w:style>
  <w:style w:type="character" w:customStyle="1" w:styleId="FontStyle46">
    <w:name w:val="Font Style46"/>
    <w:rsid w:val="00E0336E"/>
    <w:rPr>
      <w:rFonts w:ascii="Times New Roman" w:hAnsi="Times New Roman" w:cs="Times New Roman"/>
      <w:spacing w:val="10"/>
      <w:sz w:val="26"/>
      <w:szCs w:val="26"/>
    </w:rPr>
  </w:style>
  <w:style w:type="character" w:customStyle="1" w:styleId="ad">
    <w:name w:val="Основной текст + Полужирный"/>
    <w:rsid w:val="00E818A4"/>
    <w:rPr>
      <w:rFonts w:ascii="Times New Roman" w:eastAsia="Times New Roman" w:hAnsi="Times New Roman" w:cs="Times New Roman"/>
      <w:b/>
      <w:bCs/>
      <w:i w:val="0"/>
      <w:iCs w:val="0"/>
      <w:smallCaps w:val="0"/>
      <w:strike w:val="0"/>
      <w:spacing w:val="0"/>
      <w:sz w:val="18"/>
      <w:szCs w:val="18"/>
    </w:rPr>
  </w:style>
  <w:style w:type="character" w:customStyle="1" w:styleId="12">
    <w:name w:val="Основной текст (12)"/>
    <w:rsid w:val="00E818A4"/>
    <w:rPr>
      <w:rFonts w:ascii="Trebuchet MS" w:eastAsia="Trebuchet MS" w:hAnsi="Trebuchet MS" w:cs="Trebuchet MS" w:hint="default"/>
      <w:b w:val="0"/>
      <w:bCs w:val="0"/>
      <w:i w:val="0"/>
      <w:iCs w:val="0"/>
      <w:smallCaps w:val="0"/>
      <w:strike w:val="0"/>
      <w:dstrike w:val="0"/>
      <w:spacing w:val="0"/>
      <w:sz w:val="15"/>
      <w:szCs w:val="15"/>
      <w:u w:val="none"/>
      <w:effect w:val="none"/>
    </w:rPr>
  </w:style>
  <w:style w:type="character" w:customStyle="1" w:styleId="10">
    <w:name w:val="Заголовок 1 Знак"/>
    <w:basedOn w:val="a0"/>
    <w:link w:val="1"/>
    <w:uiPriority w:val="9"/>
    <w:rsid w:val="00B6439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439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6439F"/>
    <w:rPr>
      <w:rFonts w:ascii="Arial" w:eastAsia="Times New Roman" w:hAnsi="Arial" w:cs="Arial"/>
      <w:b/>
      <w:bCs/>
      <w:sz w:val="26"/>
      <w:szCs w:val="26"/>
      <w:lang w:eastAsia="ru-RU"/>
    </w:rPr>
  </w:style>
  <w:style w:type="character" w:customStyle="1" w:styleId="40">
    <w:name w:val="Заголовок 4 Знак"/>
    <w:basedOn w:val="a0"/>
    <w:link w:val="4"/>
    <w:rsid w:val="00B6439F"/>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6439F"/>
    <w:rPr>
      <w:rFonts w:ascii="Calibri" w:eastAsia="Times New Roman" w:hAnsi="Calibri" w:cs="Times New Roman"/>
      <w:sz w:val="24"/>
      <w:szCs w:val="24"/>
      <w:lang w:eastAsia="ru-RU"/>
    </w:rPr>
  </w:style>
  <w:style w:type="paragraph" w:styleId="26">
    <w:name w:val="Body Text 2"/>
    <w:basedOn w:val="a"/>
    <w:link w:val="27"/>
    <w:rsid w:val="00B6439F"/>
    <w:pPr>
      <w:spacing w:after="120" w:line="480" w:lineRule="auto"/>
    </w:pPr>
  </w:style>
  <w:style w:type="character" w:customStyle="1" w:styleId="27">
    <w:name w:val="Основной текст 2 Знак"/>
    <w:basedOn w:val="a0"/>
    <w:link w:val="26"/>
    <w:rsid w:val="00B6439F"/>
    <w:rPr>
      <w:rFonts w:ascii="Times New Roman" w:eastAsia="Times New Roman" w:hAnsi="Times New Roman" w:cs="Times New Roman"/>
      <w:sz w:val="24"/>
      <w:szCs w:val="24"/>
      <w:lang w:eastAsia="ru-RU"/>
    </w:rPr>
  </w:style>
  <w:style w:type="paragraph" w:styleId="33">
    <w:name w:val="Body Text 3"/>
    <w:basedOn w:val="a"/>
    <w:link w:val="34"/>
    <w:rsid w:val="00B6439F"/>
    <w:pPr>
      <w:spacing w:after="120"/>
    </w:pPr>
    <w:rPr>
      <w:sz w:val="16"/>
      <w:szCs w:val="16"/>
    </w:rPr>
  </w:style>
  <w:style w:type="character" w:customStyle="1" w:styleId="34">
    <w:name w:val="Основной текст 3 Знак"/>
    <w:basedOn w:val="a0"/>
    <w:link w:val="33"/>
    <w:rsid w:val="00B6439F"/>
    <w:rPr>
      <w:rFonts w:ascii="Times New Roman" w:eastAsia="Times New Roman" w:hAnsi="Times New Roman" w:cs="Times New Roman"/>
      <w:sz w:val="16"/>
      <w:szCs w:val="16"/>
      <w:lang w:eastAsia="ru-RU"/>
    </w:rPr>
  </w:style>
  <w:style w:type="character" w:customStyle="1" w:styleId="28">
    <w:name w:val="Знак2 Знак Знак"/>
    <w:semiHidden/>
    <w:rsid w:val="00B6439F"/>
    <w:rPr>
      <w:i/>
      <w:sz w:val="26"/>
      <w:szCs w:val="24"/>
      <w:lang w:val="ru-RU" w:eastAsia="ru-RU" w:bidi="ar-SA"/>
    </w:rPr>
  </w:style>
  <w:style w:type="paragraph" w:styleId="ae">
    <w:name w:val="Normal (Web)"/>
    <w:basedOn w:val="a"/>
    <w:uiPriority w:val="99"/>
    <w:rsid w:val="00B6439F"/>
    <w:pPr>
      <w:spacing w:before="100" w:beforeAutospacing="1" w:after="100" w:afterAutospacing="1"/>
    </w:pPr>
  </w:style>
  <w:style w:type="table" w:styleId="af">
    <w:name w:val="Table Grid"/>
    <w:basedOn w:val="a1"/>
    <w:rsid w:val="00B643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6439F"/>
    <w:rPr>
      <w:b/>
      <w:bCs/>
    </w:rPr>
  </w:style>
  <w:style w:type="paragraph" w:styleId="af1">
    <w:name w:val="Subtitle"/>
    <w:basedOn w:val="a"/>
    <w:link w:val="af2"/>
    <w:qFormat/>
    <w:rsid w:val="00B6439F"/>
    <w:pPr>
      <w:jc w:val="center"/>
    </w:pPr>
    <w:rPr>
      <w:b/>
      <w:szCs w:val="20"/>
    </w:rPr>
  </w:style>
  <w:style w:type="character" w:customStyle="1" w:styleId="af2">
    <w:name w:val="Подзаголовок Знак"/>
    <w:basedOn w:val="a0"/>
    <w:link w:val="af1"/>
    <w:rsid w:val="00B6439F"/>
    <w:rPr>
      <w:rFonts w:ascii="Times New Roman" w:eastAsia="Times New Roman" w:hAnsi="Times New Roman" w:cs="Times New Roman"/>
      <w:b/>
      <w:sz w:val="24"/>
      <w:szCs w:val="20"/>
      <w:lang w:eastAsia="ru-RU"/>
    </w:rPr>
  </w:style>
  <w:style w:type="paragraph" w:customStyle="1" w:styleId="Style3">
    <w:name w:val="Style3"/>
    <w:basedOn w:val="a"/>
    <w:uiPriority w:val="99"/>
    <w:rsid w:val="00B6439F"/>
    <w:pPr>
      <w:widowControl w:val="0"/>
      <w:autoSpaceDE w:val="0"/>
      <w:autoSpaceDN w:val="0"/>
      <w:adjustRightInd w:val="0"/>
      <w:spacing w:line="201" w:lineRule="exact"/>
      <w:ind w:firstLine="456"/>
      <w:jc w:val="both"/>
    </w:pPr>
  </w:style>
  <w:style w:type="paragraph" w:customStyle="1" w:styleId="Style11">
    <w:name w:val="Style11"/>
    <w:basedOn w:val="a"/>
    <w:uiPriority w:val="99"/>
    <w:rsid w:val="00B6439F"/>
    <w:pPr>
      <w:widowControl w:val="0"/>
      <w:autoSpaceDE w:val="0"/>
      <w:autoSpaceDN w:val="0"/>
      <w:adjustRightInd w:val="0"/>
      <w:spacing w:line="197" w:lineRule="exact"/>
      <w:ind w:firstLine="461"/>
      <w:jc w:val="both"/>
    </w:pPr>
  </w:style>
  <w:style w:type="character" w:customStyle="1" w:styleId="FontStyle54">
    <w:name w:val="Font Style54"/>
    <w:uiPriority w:val="99"/>
    <w:rsid w:val="00B6439F"/>
    <w:rPr>
      <w:rFonts w:ascii="Times New Roman" w:hAnsi="Times New Roman" w:cs="Times New Roman" w:hint="default"/>
      <w:sz w:val="24"/>
      <w:szCs w:val="24"/>
    </w:rPr>
  </w:style>
  <w:style w:type="character" w:customStyle="1" w:styleId="FontStyle24">
    <w:name w:val="Font Style24"/>
    <w:uiPriority w:val="99"/>
    <w:rsid w:val="00B6439F"/>
    <w:rPr>
      <w:rFonts w:ascii="Times New Roman" w:hAnsi="Times New Roman" w:cs="Times New Roman" w:hint="default"/>
      <w:sz w:val="24"/>
      <w:szCs w:val="24"/>
    </w:rPr>
  </w:style>
  <w:style w:type="character" w:customStyle="1" w:styleId="FontStyle27">
    <w:name w:val="Font Style27"/>
    <w:rsid w:val="00B6439F"/>
    <w:rPr>
      <w:rFonts w:ascii="Constantia" w:hAnsi="Constantia" w:cs="Constantia" w:hint="default"/>
      <w:sz w:val="22"/>
      <w:szCs w:val="22"/>
    </w:rPr>
  </w:style>
  <w:style w:type="paragraph" w:customStyle="1" w:styleId="Style2">
    <w:name w:val="Style2"/>
    <w:basedOn w:val="a"/>
    <w:uiPriority w:val="99"/>
    <w:rsid w:val="00B6439F"/>
    <w:pPr>
      <w:widowControl w:val="0"/>
      <w:autoSpaceDE w:val="0"/>
      <w:autoSpaceDN w:val="0"/>
      <w:adjustRightInd w:val="0"/>
      <w:spacing w:line="190" w:lineRule="exact"/>
    </w:pPr>
  </w:style>
  <w:style w:type="character" w:customStyle="1" w:styleId="FontStyle47">
    <w:name w:val="Font Style47"/>
    <w:uiPriority w:val="99"/>
    <w:rsid w:val="00B6439F"/>
    <w:rPr>
      <w:rFonts w:ascii="Times New Roman" w:hAnsi="Times New Roman" w:cs="Times New Roman" w:hint="default"/>
      <w:spacing w:val="-10"/>
      <w:sz w:val="26"/>
      <w:szCs w:val="26"/>
    </w:rPr>
  </w:style>
  <w:style w:type="paragraph" w:customStyle="1" w:styleId="Style7">
    <w:name w:val="Style7"/>
    <w:basedOn w:val="a"/>
    <w:rsid w:val="00B6439F"/>
    <w:pPr>
      <w:widowControl w:val="0"/>
      <w:autoSpaceDE w:val="0"/>
      <w:autoSpaceDN w:val="0"/>
      <w:adjustRightInd w:val="0"/>
      <w:spacing w:line="191" w:lineRule="exact"/>
      <w:ind w:firstLine="494"/>
      <w:jc w:val="both"/>
    </w:pPr>
  </w:style>
  <w:style w:type="paragraph" w:customStyle="1" w:styleId="Style21">
    <w:name w:val="Style21"/>
    <w:basedOn w:val="a"/>
    <w:rsid w:val="00B6439F"/>
    <w:pPr>
      <w:widowControl w:val="0"/>
      <w:autoSpaceDE w:val="0"/>
      <w:autoSpaceDN w:val="0"/>
      <w:adjustRightInd w:val="0"/>
    </w:pPr>
  </w:style>
  <w:style w:type="character" w:customStyle="1" w:styleId="FontStyle37">
    <w:name w:val="Font Style37"/>
    <w:rsid w:val="00B6439F"/>
    <w:rPr>
      <w:rFonts w:ascii="Times New Roman" w:hAnsi="Times New Roman" w:cs="Times New Roman" w:hint="default"/>
      <w:b/>
      <w:bCs/>
      <w:i/>
      <w:iCs/>
      <w:sz w:val="18"/>
      <w:szCs w:val="18"/>
    </w:rPr>
  </w:style>
  <w:style w:type="character" w:customStyle="1" w:styleId="FontStyle19">
    <w:name w:val="Font Style19"/>
    <w:uiPriority w:val="99"/>
    <w:rsid w:val="00B6439F"/>
    <w:rPr>
      <w:rFonts w:ascii="Times New Roman" w:hAnsi="Times New Roman" w:cs="Times New Roman" w:hint="default"/>
      <w:i/>
      <w:iCs/>
      <w:sz w:val="16"/>
      <w:szCs w:val="16"/>
    </w:rPr>
  </w:style>
  <w:style w:type="paragraph" w:styleId="af3">
    <w:name w:val="header"/>
    <w:basedOn w:val="a"/>
    <w:link w:val="af4"/>
    <w:rsid w:val="00B6439F"/>
    <w:pPr>
      <w:tabs>
        <w:tab w:val="center" w:pos="4677"/>
        <w:tab w:val="right" w:pos="9355"/>
      </w:tabs>
    </w:pPr>
  </w:style>
  <w:style w:type="character" w:customStyle="1" w:styleId="af4">
    <w:name w:val="Верхний колонтитул Знак"/>
    <w:basedOn w:val="a0"/>
    <w:link w:val="af3"/>
    <w:rsid w:val="00B6439F"/>
    <w:rPr>
      <w:rFonts w:ascii="Times New Roman" w:eastAsia="Times New Roman" w:hAnsi="Times New Roman" w:cs="Times New Roman"/>
      <w:sz w:val="24"/>
      <w:szCs w:val="24"/>
      <w:lang w:eastAsia="ru-RU"/>
    </w:rPr>
  </w:style>
  <w:style w:type="character" w:styleId="af5">
    <w:name w:val="page number"/>
    <w:basedOn w:val="a0"/>
    <w:rsid w:val="00B6439F"/>
  </w:style>
  <w:style w:type="character" w:styleId="af6">
    <w:name w:val="Hyperlink"/>
    <w:uiPriority w:val="99"/>
    <w:unhideWhenUsed/>
    <w:rsid w:val="00B6439F"/>
    <w:rPr>
      <w:color w:val="0000FF"/>
      <w:u w:val="single"/>
    </w:rPr>
  </w:style>
  <w:style w:type="paragraph" w:customStyle="1" w:styleId="11">
    <w:name w:val="Абзац списка1"/>
    <w:basedOn w:val="a"/>
    <w:rsid w:val="00B6439F"/>
    <w:pPr>
      <w:ind w:left="720" w:hanging="357"/>
      <w:contextualSpacing/>
      <w:jc w:val="both"/>
    </w:pPr>
    <w:rPr>
      <w:rFonts w:ascii="Calibri" w:hAnsi="Calibri"/>
      <w:sz w:val="22"/>
      <w:szCs w:val="22"/>
      <w:lang w:eastAsia="en-US"/>
    </w:rPr>
  </w:style>
  <w:style w:type="paragraph" w:styleId="af7">
    <w:name w:val="caption"/>
    <w:basedOn w:val="a"/>
    <w:next w:val="a"/>
    <w:qFormat/>
    <w:rsid w:val="00B6439F"/>
    <w:pPr>
      <w:widowControl w:val="0"/>
      <w:spacing w:line="320" w:lineRule="auto"/>
      <w:ind w:left="480" w:hanging="500"/>
      <w:jc w:val="right"/>
    </w:pPr>
    <w:rPr>
      <w:sz w:val="23"/>
      <w:szCs w:val="20"/>
    </w:rPr>
  </w:style>
  <w:style w:type="paragraph" w:styleId="af8">
    <w:name w:val="footer"/>
    <w:basedOn w:val="a"/>
    <w:link w:val="af9"/>
    <w:rsid w:val="00B6439F"/>
    <w:pPr>
      <w:tabs>
        <w:tab w:val="center" w:pos="4677"/>
        <w:tab w:val="right" w:pos="9355"/>
      </w:tabs>
    </w:pPr>
    <w:rPr>
      <w:rFonts w:eastAsia="Calibri"/>
    </w:rPr>
  </w:style>
  <w:style w:type="character" w:customStyle="1" w:styleId="af9">
    <w:name w:val="Нижний колонтитул Знак"/>
    <w:basedOn w:val="a0"/>
    <w:link w:val="af8"/>
    <w:rsid w:val="00B6439F"/>
    <w:rPr>
      <w:rFonts w:ascii="Times New Roman" w:eastAsia="Calibri" w:hAnsi="Times New Roman" w:cs="Times New Roman"/>
      <w:sz w:val="24"/>
      <w:szCs w:val="24"/>
      <w:lang w:eastAsia="ru-RU"/>
    </w:rPr>
  </w:style>
  <w:style w:type="paragraph" w:styleId="afa">
    <w:name w:val="No Spacing"/>
    <w:uiPriority w:val="1"/>
    <w:qFormat/>
    <w:rsid w:val="00B6439F"/>
    <w:pPr>
      <w:spacing w:after="0" w:line="240" w:lineRule="auto"/>
    </w:pPr>
    <w:rPr>
      <w:rFonts w:ascii="Calibri" w:eastAsia="Calibri" w:hAnsi="Calibri" w:cs="Times New Roman"/>
    </w:rPr>
  </w:style>
  <w:style w:type="paragraph" w:customStyle="1" w:styleId="Style8">
    <w:name w:val="Style8"/>
    <w:basedOn w:val="a"/>
    <w:uiPriority w:val="99"/>
    <w:rsid w:val="00B6439F"/>
    <w:pPr>
      <w:widowControl w:val="0"/>
      <w:autoSpaceDE w:val="0"/>
      <w:autoSpaceDN w:val="0"/>
      <w:adjustRightInd w:val="0"/>
      <w:spacing w:line="331" w:lineRule="exact"/>
      <w:ind w:firstLine="1291"/>
    </w:pPr>
  </w:style>
  <w:style w:type="paragraph" w:customStyle="1" w:styleId="Style19">
    <w:name w:val="Style19"/>
    <w:basedOn w:val="a"/>
    <w:uiPriority w:val="99"/>
    <w:rsid w:val="00B6439F"/>
    <w:pPr>
      <w:widowControl w:val="0"/>
      <w:autoSpaceDE w:val="0"/>
      <w:autoSpaceDN w:val="0"/>
      <w:adjustRightInd w:val="0"/>
      <w:spacing w:line="322" w:lineRule="exact"/>
      <w:jc w:val="center"/>
    </w:pPr>
  </w:style>
  <w:style w:type="character" w:customStyle="1" w:styleId="FontStyle26">
    <w:name w:val="Font Style26"/>
    <w:uiPriority w:val="99"/>
    <w:rsid w:val="00B6439F"/>
    <w:rPr>
      <w:rFonts w:ascii="Times New Roman" w:hAnsi="Times New Roman" w:cs="Times New Roman"/>
      <w:sz w:val="24"/>
      <w:szCs w:val="24"/>
    </w:rPr>
  </w:style>
  <w:style w:type="character" w:customStyle="1" w:styleId="apple-style-span">
    <w:name w:val="apple-style-span"/>
    <w:rsid w:val="00B6439F"/>
  </w:style>
  <w:style w:type="character" w:customStyle="1" w:styleId="afb">
    <w:name w:val="Основной текст_"/>
    <w:link w:val="29"/>
    <w:locked/>
    <w:rsid w:val="00B6439F"/>
    <w:rPr>
      <w:shd w:val="clear" w:color="auto" w:fill="FFFFFF"/>
    </w:rPr>
  </w:style>
  <w:style w:type="paragraph" w:customStyle="1" w:styleId="29">
    <w:name w:val="Основной текст2"/>
    <w:basedOn w:val="a"/>
    <w:link w:val="afb"/>
    <w:rsid w:val="00B6439F"/>
    <w:pPr>
      <w:shd w:val="clear" w:color="auto" w:fill="FFFFFF"/>
      <w:spacing w:before="240" w:line="274" w:lineRule="exact"/>
      <w:ind w:hanging="420"/>
    </w:pPr>
    <w:rPr>
      <w:rFonts w:asciiTheme="minorHAnsi" w:eastAsiaTheme="minorHAnsi" w:hAnsiTheme="minorHAnsi" w:cstheme="minorBidi"/>
      <w:sz w:val="22"/>
      <w:szCs w:val="22"/>
      <w:lang w:eastAsia="en-US"/>
    </w:rPr>
  </w:style>
  <w:style w:type="character" w:customStyle="1" w:styleId="13">
    <w:name w:val="Основной текст1"/>
    <w:rsid w:val="00B6439F"/>
  </w:style>
  <w:style w:type="character" w:customStyle="1" w:styleId="c2">
    <w:name w:val="c2"/>
    <w:rsid w:val="00B6439F"/>
  </w:style>
  <w:style w:type="paragraph" w:customStyle="1" w:styleId="41">
    <w:name w:val="Обычный4"/>
    <w:rsid w:val="00B6439F"/>
    <w:pPr>
      <w:widowControl w:val="0"/>
      <w:snapToGrid w:val="0"/>
      <w:spacing w:after="0" w:line="336" w:lineRule="auto"/>
      <w:ind w:firstLine="560"/>
      <w:jc w:val="both"/>
    </w:pPr>
    <w:rPr>
      <w:rFonts w:ascii="Times New Roman" w:eastAsia="Times New Roman" w:hAnsi="Times New Roman" w:cs="Times New Roman"/>
      <w:sz w:val="20"/>
      <w:szCs w:val="20"/>
      <w:lang w:eastAsia="ru-RU"/>
    </w:rPr>
  </w:style>
  <w:style w:type="character" w:customStyle="1" w:styleId="name1">
    <w:name w:val="name1"/>
    <w:rsid w:val="00B6439F"/>
    <w:rPr>
      <w:rFonts w:ascii="Arial" w:hAnsi="Arial" w:cs="Arial" w:hint="default"/>
      <w:b/>
      <w:bCs w:val="0"/>
      <w:sz w:val="24"/>
    </w:rPr>
  </w:style>
  <w:style w:type="paragraph" w:styleId="afc">
    <w:name w:val="Balloon Text"/>
    <w:basedOn w:val="a"/>
    <w:link w:val="afd"/>
    <w:rsid w:val="00B6439F"/>
    <w:rPr>
      <w:rFonts w:ascii="Segoe UI" w:eastAsia="Calibri" w:hAnsi="Segoe UI" w:cs="Segoe UI"/>
      <w:sz w:val="18"/>
      <w:szCs w:val="18"/>
    </w:rPr>
  </w:style>
  <w:style w:type="character" w:customStyle="1" w:styleId="afd">
    <w:name w:val="Текст выноски Знак"/>
    <w:basedOn w:val="a0"/>
    <w:link w:val="afc"/>
    <w:rsid w:val="00B6439F"/>
    <w:rPr>
      <w:rFonts w:ascii="Segoe UI" w:eastAsia="Calibri" w:hAnsi="Segoe UI" w:cs="Segoe UI"/>
      <w:sz w:val="18"/>
      <w:szCs w:val="18"/>
      <w:lang w:eastAsia="ru-RU"/>
    </w:rPr>
  </w:style>
  <w:style w:type="paragraph" w:customStyle="1" w:styleId="afe">
    <w:name w:val="Стиль"/>
    <w:rsid w:val="00B643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520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B6A232A06C4C843B3F96C4DEC1B1186" ma:contentTypeVersion="0" ma:contentTypeDescription="Создание документа." ma:contentTypeScope="" ma:versionID="b102913e76cf3ae6b673986418760d1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C398C-D869-4899-83C3-85B69AF46F2A}"/>
</file>

<file path=customXml/itemProps2.xml><?xml version="1.0" encoding="utf-8"?>
<ds:datastoreItem xmlns:ds="http://schemas.openxmlformats.org/officeDocument/2006/customXml" ds:itemID="{698290D7-152A-4F9A-BF24-D2025FE38E64}"/>
</file>

<file path=customXml/itemProps3.xml><?xml version="1.0" encoding="utf-8"?>
<ds:datastoreItem xmlns:ds="http://schemas.openxmlformats.org/officeDocument/2006/customXml" ds:itemID="{79378953-1531-41E1-B560-68A7A147FDA8}"/>
</file>

<file path=customXml/itemProps4.xml><?xml version="1.0" encoding="utf-8"?>
<ds:datastoreItem xmlns:ds="http://schemas.openxmlformats.org/officeDocument/2006/customXml" ds:itemID="{88B91C84-450A-432B-AAF1-64BB7AA36EDE}"/>
</file>

<file path=docProps/app.xml><?xml version="1.0" encoding="utf-8"?>
<Properties xmlns="http://schemas.openxmlformats.org/officeDocument/2006/extended-properties" xmlns:vt="http://schemas.openxmlformats.org/officeDocument/2006/docPropsVTypes">
  <Template>Normal</Template>
  <TotalTime>280</TotalTime>
  <Pages>45</Pages>
  <Words>15913</Words>
  <Characters>90709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Svetlana Kurachenko</cp:lastModifiedBy>
  <cp:revision>48</cp:revision>
  <dcterms:created xsi:type="dcterms:W3CDTF">2022-03-20T12:57:00Z</dcterms:created>
  <dcterms:modified xsi:type="dcterms:W3CDTF">2022-03-29T07:14:00Z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0x010100BB6A232A06C4C843B3F96C4DEC1B1186</vt:lpwstr>
  </property>
</Properties>
</file>